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9F222" w14:textId="3007F12C" w:rsidR="00602BF0" w:rsidRPr="00342DD9" w:rsidRDefault="00602BF0" w:rsidP="00602BF0">
      <w:pPr>
        <w:spacing w:afterLines="80" w:after="192"/>
        <w:jc w:val="both"/>
        <w:rPr>
          <w:lang w:val="en-GB"/>
        </w:rPr>
      </w:pPr>
      <w:bookmarkStart w:id="0" w:name="_GoBack"/>
      <w:bookmarkEnd w:id="0"/>
      <w:r w:rsidRPr="00342DD9">
        <w:rPr>
          <w:lang w:val="en-GB"/>
        </w:rPr>
        <w:t xml:space="preserve">Pursuant to Article IV 4 a) of the Constitution of Bosnia and Herzegovina, the Parliamentary Assembly of Bosnia and Herzegovina, </w:t>
      </w:r>
      <w:r w:rsidR="006B08ED" w:rsidRPr="00342DD9">
        <w:rPr>
          <w:lang w:val="en-GB"/>
        </w:rPr>
        <w:t>at</w:t>
      </w:r>
      <w:r w:rsidRPr="00342DD9">
        <w:rPr>
          <w:lang w:val="en-GB"/>
        </w:rPr>
        <w:t xml:space="preserve"> the </w:t>
      </w:r>
      <w:r w:rsidR="00846017" w:rsidRPr="00342DD9">
        <w:rPr>
          <w:lang w:val="en-GB"/>
        </w:rPr>
        <w:t>31</w:t>
      </w:r>
      <w:r w:rsidR="00846017" w:rsidRPr="00342DD9">
        <w:rPr>
          <w:vertAlign w:val="superscript"/>
          <w:lang w:val="en-GB"/>
        </w:rPr>
        <w:t>st</w:t>
      </w:r>
      <w:r w:rsidRPr="00342DD9">
        <w:rPr>
          <w:lang w:val="en-GB"/>
        </w:rPr>
        <w:t xml:space="preserve"> session of the House of Representatives, held on </w:t>
      </w:r>
      <w:r w:rsidR="00846017" w:rsidRPr="00342DD9">
        <w:rPr>
          <w:lang w:val="en-GB"/>
        </w:rPr>
        <w:t>27 July 2022</w:t>
      </w:r>
      <w:r w:rsidRPr="00342DD9">
        <w:rPr>
          <w:lang w:val="en-GB"/>
        </w:rPr>
        <w:t xml:space="preserve"> and </w:t>
      </w:r>
      <w:r w:rsidR="006B08ED" w:rsidRPr="00342DD9">
        <w:rPr>
          <w:lang w:val="en-GB"/>
        </w:rPr>
        <w:t>at</w:t>
      </w:r>
      <w:r w:rsidRPr="00342DD9">
        <w:rPr>
          <w:lang w:val="en-GB"/>
        </w:rPr>
        <w:t xml:space="preserve"> </w:t>
      </w:r>
      <w:r w:rsidR="00846017" w:rsidRPr="00342DD9">
        <w:rPr>
          <w:lang w:val="en-GB"/>
        </w:rPr>
        <w:t>the 25</w:t>
      </w:r>
      <w:r w:rsidR="00846017" w:rsidRPr="00342DD9">
        <w:rPr>
          <w:vertAlign w:val="superscript"/>
          <w:lang w:val="en-GB"/>
        </w:rPr>
        <w:t>th</w:t>
      </w:r>
      <w:r w:rsidRPr="00342DD9">
        <w:rPr>
          <w:lang w:val="en-GB"/>
        </w:rPr>
        <w:t xml:space="preserve"> session of the House of Peoples, held on </w:t>
      </w:r>
      <w:r w:rsidR="00846017" w:rsidRPr="00342DD9">
        <w:rPr>
          <w:lang w:val="en-GB"/>
        </w:rPr>
        <w:t>29 August 2022,</w:t>
      </w:r>
      <w:r w:rsidRPr="00342DD9">
        <w:rPr>
          <w:lang w:val="en-GB"/>
        </w:rPr>
        <w:t xml:space="preserve"> adopted</w:t>
      </w:r>
      <w:r w:rsidR="006B08ED" w:rsidRPr="00342DD9">
        <w:rPr>
          <w:lang w:val="en-GB"/>
        </w:rPr>
        <w:t xml:space="preserve"> the</w:t>
      </w:r>
    </w:p>
    <w:p w14:paraId="4D50C588" w14:textId="77777777" w:rsidR="006A14BA" w:rsidRPr="00342DD9" w:rsidRDefault="00602BF0" w:rsidP="00602BF0">
      <w:pPr>
        <w:spacing w:afterLines="80" w:after="192"/>
        <w:jc w:val="center"/>
        <w:rPr>
          <w:b/>
          <w:lang w:val="en-GB"/>
        </w:rPr>
      </w:pPr>
      <w:r w:rsidRPr="00342DD9">
        <w:rPr>
          <w:b/>
          <w:lang w:val="en-GB"/>
        </w:rPr>
        <w:t>LAW</w:t>
      </w:r>
    </w:p>
    <w:p w14:paraId="695ABF31" w14:textId="2EB6C7E7" w:rsidR="00602BF0" w:rsidRPr="00342DD9" w:rsidRDefault="00602BF0" w:rsidP="00602BF0">
      <w:pPr>
        <w:spacing w:afterLines="80" w:after="192"/>
        <w:jc w:val="center"/>
        <w:rPr>
          <w:b/>
          <w:lang w:val="en-GB"/>
        </w:rPr>
      </w:pPr>
      <w:r w:rsidRPr="00342DD9">
        <w:rPr>
          <w:b/>
          <w:lang w:val="en-GB"/>
        </w:rPr>
        <w:t>ON AMENDMENTS TO THE LAW ON PUBLIC PROCUREMENT</w:t>
      </w:r>
    </w:p>
    <w:p w14:paraId="5965A785" w14:textId="77777777" w:rsidR="00602BF0" w:rsidRPr="00342DD9" w:rsidRDefault="00602BF0" w:rsidP="00BB26CC">
      <w:pPr>
        <w:spacing w:afterLines="80" w:after="192"/>
        <w:jc w:val="center"/>
        <w:outlineLvl w:val="0"/>
        <w:rPr>
          <w:b/>
          <w:lang w:val="en-GB"/>
        </w:rPr>
      </w:pPr>
      <w:r w:rsidRPr="00342DD9">
        <w:rPr>
          <w:b/>
          <w:lang w:val="en-GB"/>
        </w:rPr>
        <w:t>Article 1</w:t>
      </w:r>
    </w:p>
    <w:p w14:paraId="2BD888A9" w14:textId="32274953" w:rsidR="00602BF0" w:rsidRPr="00342DD9" w:rsidRDefault="00602BF0" w:rsidP="00602BF0">
      <w:pPr>
        <w:spacing w:afterLines="80" w:after="192"/>
        <w:jc w:val="both"/>
        <w:outlineLvl w:val="0"/>
        <w:rPr>
          <w:lang w:val="en-GB"/>
        </w:rPr>
      </w:pPr>
      <w:r w:rsidRPr="00342DD9">
        <w:rPr>
          <w:lang w:val="en-GB"/>
        </w:rPr>
        <w:t xml:space="preserve">In the Law on Public Procurement (Official Gazette of BiH, 39/14), in Article 1, </w:t>
      </w:r>
      <w:r w:rsidR="004A4BA6" w:rsidRPr="00342DD9">
        <w:rPr>
          <w:lang w:val="en-GB"/>
        </w:rPr>
        <w:t>after paragraph (2), paragraph (3) is added as follows:</w:t>
      </w:r>
    </w:p>
    <w:p w14:paraId="639435E6" w14:textId="677547A8" w:rsidR="00602BF0" w:rsidRPr="00342DD9" w:rsidRDefault="004A4BA6" w:rsidP="00602BF0">
      <w:pPr>
        <w:spacing w:afterLines="80" w:after="192"/>
        <w:jc w:val="both"/>
        <w:outlineLvl w:val="0"/>
        <w:rPr>
          <w:lang w:val="en-GB"/>
        </w:rPr>
      </w:pPr>
      <w:r w:rsidRPr="00342DD9">
        <w:rPr>
          <w:lang w:val="en-GB"/>
        </w:rPr>
        <w:t>“</w:t>
      </w:r>
      <w:r w:rsidR="00602BF0" w:rsidRPr="00342DD9">
        <w:rPr>
          <w:lang w:val="en-GB"/>
        </w:rPr>
        <w:t xml:space="preserve">(3) expressions which, for the sake of </w:t>
      </w:r>
      <w:r w:rsidR="00B301C7" w:rsidRPr="00342DD9">
        <w:rPr>
          <w:lang w:val="en-GB"/>
        </w:rPr>
        <w:t>clarity</w:t>
      </w:r>
      <w:r w:rsidR="00602BF0" w:rsidRPr="00342DD9">
        <w:rPr>
          <w:lang w:val="en-GB"/>
        </w:rPr>
        <w:t>, are given in a grammatical gender apply to both men and women</w:t>
      </w:r>
      <w:r w:rsidR="00B301C7" w:rsidRPr="00342DD9">
        <w:rPr>
          <w:lang w:val="en-GB"/>
        </w:rPr>
        <w:t xml:space="preserve"> without discrimination</w:t>
      </w:r>
      <w:r w:rsidR="00602BF0" w:rsidRPr="00342DD9">
        <w:rPr>
          <w:lang w:val="en-GB"/>
        </w:rPr>
        <w:t>.</w:t>
      </w:r>
      <w:r w:rsidRPr="00342DD9">
        <w:rPr>
          <w:lang w:val="en-GB"/>
        </w:rPr>
        <w:t>”</w:t>
      </w:r>
    </w:p>
    <w:p w14:paraId="47E4A593" w14:textId="4EBC1C7E" w:rsidR="00602BF0" w:rsidRPr="00342DD9" w:rsidRDefault="00602BF0" w:rsidP="00602BF0">
      <w:pPr>
        <w:spacing w:afterLines="80" w:after="192"/>
        <w:jc w:val="center"/>
        <w:outlineLvl w:val="0"/>
        <w:rPr>
          <w:b/>
          <w:lang w:val="en-GB"/>
        </w:rPr>
      </w:pPr>
      <w:r w:rsidRPr="00342DD9">
        <w:rPr>
          <w:b/>
          <w:lang w:val="en-GB"/>
        </w:rPr>
        <w:t>Article 2</w:t>
      </w:r>
    </w:p>
    <w:p w14:paraId="29B0DD42" w14:textId="76204D56" w:rsidR="00BB26CC" w:rsidRPr="00342DD9" w:rsidRDefault="00BB26CC" w:rsidP="00BB26CC">
      <w:pPr>
        <w:spacing w:afterLines="80" w:after="192"/>
        <w:jc w:val="both"/>
        <w:rPr>
          <w:lang w:val="en-GB"/>
        </w:rPr>
      </w:pPr>
      <w:r w:rsidRPr="00342DD9">
        <w:rPr>
          <w:lang w:val="en-GB"/>
        </w:rPr>
        <w:t>Article 2</w:t>
      </w:r>
      <w:r w:rsidR="004A4BA6" w:rsidRPr="00342DD9">
        <w:rPr>
          <w:lang w:val="en-GB"/>
        </w:rPr>
        <w:t xml:space="preserve"> item</w:t>
      </w:r>
      <w:r w:rsidRPr="00342DD9">
        <w:rPr>
          <w:lang w:val="en-GB"/>
        </w:rPr>
        <w:t xml:space="preserve"> a) indents 1) and 2) </w:t>
      </w:r>
      <w:r w:rsidR="00EA5A03" w:rsidRPr="00342DD9">
        <w:rPr>
          <w:lang w:val="en-GB"/>
        </w:rPr>
        <w:t xml:space="preserve">are </w:t>
      </w:r>
      <w:r w:rsidRPr="00342DD9">
        <w:rPr>
          <w:lang w:val="en-GB"/>
        </w:rPr>
        <w:t>amended to read:</w:t>
      </w:r>
    </w:p>
    <w:p w14:paraId="0124F330" w14:textId="5EF44474" w:rsidR="00BB26CC" w:rsidRPr="00342DD9" w:rsidRDefault="004A4BA6" w:rsidP="00BB26CC">
      <w:pPr>
        <w:spacing w:afterLines="80" w:after="192"/>
        <w:jc w:val="both"/>
        <w:rPr>
          <w:lang w:val="en-GB"/>
        </w:rPr>
      </w:pPr>
      <w:r w:rsidRPr="00342DD9">
        <w:rPr>
          <w:lang w:val="en-GB"/>
        </w:rPr>
        <w:t>“</w:t>
      </w:r>
      <w:r w:rsidR="00BB26CC" w:rsidRPr="00342DD9">
        <w:rPr>
          <w:lang w:val="en-GB"/>
        </w:rPr>
        <w:t xml:space="preserve">1) </w:t>
      </w:r>
      <w:r w:rsidR="00BB26CC" w:rsidRPr="00342DD9">
        <w:rPr>
          <w:b/>
          <w:lang w:val="en-GB"/>
        </w:rPr>
        <w:t>public supply contracts</w:t>
      </w:r>
      <w:r w:rsidR="00BB26CC" w:rsidRPr="00342DD9">
        <w:rPr>
          <w:lang w:val="en-GB"/>
        </w:rPr>
        <w:t xml:space="preserve"> means public contracts having as their object the purchase, lease, rental or hire-purchase, with or without an option to buy, of products. A public supply contract may include, as an incidental matter, siting and installation operations;</w:t>
      </w:r>
    </w:p>
    <w:p w14:paraId="0192337C" w14:textId="0A1DFBC1" w:rsidR="00BB26CC" w:rsidRPr="00342DD9" w:rsidRDefault="00BB26CC" w:rsidP="00BB26CC">
      <w:pPr>
        <w:spacing w:afterLines="80" w:after="192"/>
        <w:jc w:val="both"/>
        <w:rPr>
          <w:lang w:val="en-GB"/>
        </w:rPr>
      </w:pPr>
      <w:r w:rsidRPr="00342DD9">
        <w:rPr>
          <w:lang w:val="en-GB"/>
        </w:rPr>
        <w:t xml:space="preserve">2) </w:t>
      </w:r>
      <w:r w:rsidRPr="00342DD9">
        <w:rPr>
          <w:b/>
          <w:lang w:val="en-GB"/>
        </w:rPr>
        <w:t>public service contracts</w:t>
      </w:r>
      <w:r w:rsidRPr="00342DD9">
        <w:rPr>
          <w:lang w:val="en-GB"/>
        </w:rPr>
        <w:t xml:space="preserve"> means public contracts having as their object the provision of services other than those referred to in </w:t>
      </w:r>
      <w:r w:rsidR="00167FA1" w:rsidRPr="00342DD9">
        <w:rPr>
          <w:lang w:val="en-GB"/>
        </w:rPr>
        <w:t>indent 3</w:t>
      </w:r>
      <w:r w:rsidRPr="00342DD9">
        <w:rPr>
          <w:lang w:val="en-GB"/>
        </w:rPr>
        <w:t xml:space="preserve">) of this </w:t>
      </w:r>
      <w:r w:rsidR="00313F05" w:rsidRPr="00342DD9">
        <w:rPr>
          <w:lang w:val="en-GB"/>
        </w:rPr>
        <w:t>item</w:t>
      </w:r>
      <w:r w:rsidRPr="00342DD9">
        <w:rPr>
          <w:lang w:val="en-GB"/>
        </w:rPr>
        <w:t>;</w:t>
      </w:r>
      <w:r w:rsidR="00313F05" w:rsidRPr="00342DD9">
        <w:rPr>
          <w:lang w:val="en-GB"/>
        </w:rPr>
        <w:t>”</w:t>
      </w:r>
    </w:p>
    <w:p w14:paraId="60CDD49E" w14:textId="77777777" w:rsidR="00BB26CC" w:rsidRPr="00342DD9" w:rsidRDefault="00BB26CC" w:rsidP="00BB26CC">
      <w:pPr>
        <w:spacing w:afterLines="80" w:after="192"/>
        <w:jc w:val="both"/>
        <w:rPr>
          <w:lang w:val="en-GB"/>
        </w:rPr>
      </w:pPr>
      <w:r w:rsidRPr="00342DD9">
        <w:rPr>
          <w:lang w:val="en-GB"/>
        </w:rPr>
        <w:t xml:space="preserve">New </w:t>
      </w:r>
      <w:r w:rsidR="00167FA1" w:rsidRPr="00342DD9">
        <w:rPr>
          <w:lang w:val="en-GB"/>
        </w:rPr>
        <w:t>indents</w:t>
      </w:r>
      <w:r w:rsidRPr="00342DD9">
        <w:rPr>
          <w:lang w:val="en-GB"/>
        </w:rPr>
        <w:t xml:space="preserve"> </w:t>
      </w:r>
      <w:r w:rsidR="00167FA1" w:rsidRPr="00342DD9">
        <w:rPr>
          <w:lang w:val="en-GB"/>
        </w:rPr>
        <w:t>4</w:t>
      </w:r>
      <w:r w:rsidRPr="00342DD9">
        <w:rPr>
          <w:lang w:val="en-GB"/>
        </w:rPr>
        <w:t xml:space="preserve">), </w:t>
      </w:r>
      <w:r w:rsidR="00824DE0" w:rsidRPr="00342DD9">
        <w:rPr>
          <w:lang w:val="en-GB"/>
        </w:rPr>
        <w:t>5</w:t>
      </w:r>
      <w:r w:rsidRPr="00342DD9">
        <w:rPr>
          <w:lang w:val="en-GB"/>
        </w:rPr>
        <w:t xml:space="preserve">) and </w:t>
      </w:r>
      <w:r w:rsidR="00167FA1" w:rsidRPr="00342DD9">
        <w:rPr>
          <w:lang w:val="en-GB"/>
        </w:rPr>
        <w:t>6</w:t>
      </w:r>
      <w:r w:rsidRPr="00342DD9">
        <w:rPr>
          <w:lang w:val="en-GB"/>
        </w:rPr>
        <w:t xml:space="preserve">) </w:t>
      </w:r>
      <w:r w:rsidR="0030737F" w:rsidRPr="00342DD9">
        <w:rPr>
          <w:lang w:val="en-GB"/>
        </w:rPr>
        <w:t xml:space="preserve">are added in </w:t>
      </w:r>
      <w:r w:rsidR="00167FA1" w:rsidRPr="00342DD9">
        <w:rPr>
          <w:lang w:val="en-GB"/>
        </w:rPr>
        <w:t>item a</w:t>
      </w:r>
      <w:r w:rsidRPr="00342DD9">
        <w:rPr>
          <w:lang w:val="en-GB"/>
        </w:rPr>
        <w:t xml:space="preserve">) </w:t>
      </w:r>
      <w:r w:rsidR="00167FA1" w:rsidRPr="00342DD9">
        <w:rPr>
          <w:lang w:val="en-GB"/>
        </w:rPr>
        <w:t>after indent 3)</w:t>
      </w:r>
      <w:r w:rsidR="0030737F" w:rsidRPr="00342DD9">
        <w:rPr>
          <w:lang w:val="en-GB"/>
        </w:rPr>
        <w:t xml:space="preserve"> as follows</w:t>
      </w:r>
      <w:r w:rsidRPr="00342DD9">
        <w:rPr>
          <w:lang w:val="en-GB"/>
        </w:rPr>
        <w:t>:</w:t>
      </w:r>
    </w:p>
    <w:p w14:paraId="53629C0E" w14:textId="4635E51B" w:rsidR="00BB26CC" w:rsidRPr="00342DD9" w:rsidRDefault="00313F05" w:rsidP="00BB26CC">
      <w:pPr>
        <w:spacing w:afterLines="80" w:after="192"/>
        <w:jc w:val="both"/>
        <w:rPr>
          <w:lang w:val="en-GB"/>
        </w:rPr>
      </w:pPr>
      <w:r w:rsidRPr="00342DD9">
        <w:rPr>
          <w:lang w:val="en-GB"/>
        </w:rPr>
        <w:t>“</w:t>
      </w:r>
      <w:r w:rsidR="00167FA1" w:rsidRPr="00342DD9">
        <w:rPr>
          <w:lang w:val="en-GB"/>
        </w:rPr>
        <w:t>4</w:t>
      </w:r>
      <w:r w:rsidR="00BB26CC" w:rsidRPr="00342DD9">
        <w:rPr>
          <w:lang w:val="en-GB"/>
        </w:rPr>
        <w:t xml:space="preserve">) </w:t>
      </w:r>
      <w:r w:rsidR="00BB26CC" w:rsidRPr="00342DD9">
        <w:rPr>
          <w:b/>
          <w:lang w:val="en-GB"/>
        </w:rPr>
        <w:t>label</w:t>
      </w:r>
      <w:r w:rsidR="00BB26CC" w:rsidRPr="00342DD9">
        <w:rPr>
          <w:lang w:val="en-GB"/>
        </w:rPr>
        <w:t xml:space="preserve"> means any document, certificate or attestation confirming that the works, products, services, processes or procedures in question meet certain requirements;</w:t>
      </w:r>
    </w:p>
    <w:p w14:paraId="0909B0D6" w14:textId="77777777" w:rsidR="00BB26CC" w:rsidRPr="00342DD9" w:rsidRDefault="00167FA1" w:rsidP="00BB26CC">
      <w:pPr>
        <w:spacing w:afterLines="80" w:after="192"/>
        <w:jc w:val="both"/>
        <w:rPr>
          <w:lang w:val="en-GB"/>
        </w:rPr>
      </w:pPr>
      <w:r w:rsidRPr="00342DD9">
        <w:rPr>
          <w:lang w:val="en-GB"/>
        </w:rPr>
        <w:t>5</w:t>
      </w:r>
      <w:r w:rsidR="00BB26CC" w:rsidRPr="00342DD9">
        <w:rPr>
          <w:lang w:val="en-GB"/>
        </w:rPr>
        <w:t xml:space="preserve">) </w:t>
      </w:r>
      <w:r w:rsidR="00BB26CC" w:rsidRPr="00342DD9">
        <w:rPr>
          <w:b/>
          <w:lang w:val="en-GB"/>
        </w:rPr>
        <w:t>label requirements</w:t>
      </w:r>
      <w:r w:rsidR="00BB26CC" w:rsidRPr="00342DD9">
        <w:rPr>
          <w:lang w:val="en-GB"/>
        </w:rPr>
        <w:t xml:space="preserve"> means the requirements to be met by the works, products, services, processes or procedures in question in order </w:t>
      </w:r>
      <w:r w:rsidR="00A55D99" w:rsidRPr="00342DD9">
        <w:rPr>
          <w:lang w:val="en-GB"/>
        </w:rPr>
        <w:t>to obtain the label concerned;</w:t>
      </w:r>
    </w:p>
    <w:p w14:paraId="53D1BCDC" w14:textId="6B24F2D9" w:rsidR="00BB26CC" w:rsidRPr="00342DD9" w:rsidRDefault="00167FA1" w:rsidP="00BB26CC">
      <w:pPr>
        <w:spacing w:afterLines="80" w:after="192"/>
        <w:jc w:val="both"/>
        <w:rPr>
          <w:lang w:val="en-GB"/>
        </w:rPr>
      </w:pPr>
      <w:r w:rsidRPr="00342DD9">
        <w:rPr>
          <w:lang w:val="en-GB"/>
        </w:rPr>
        <w:t>6</w:t>
      </w:r>
      <w:r w:rsidR="00BB26CC" w:rsidRPr="00342DD9">
        <w:rPr>
          <w:lang w:val="en-GB"/>
        </w:rPr>
        <w:t xml:space="preserve">) </w:t>
      </w:r>
      <w:r w:rsidR="00BB26CC" w:rsidRPr="00342DD9">
        <w:rPr>
          <w:b/>
          <w:lang w:val="en-GB"/>
        </w:rPr>
        <w:t>life cycle</w:t>
      </w:r>
      <w:r w:rsidR="00BB26CC" w:rsidRPr="00342DD9">
        <w:rPr>
          <w:lang w:val="en-GB"/>
        </w:rPr>
        <w:t xml:space="preserve"> means all consecutive and/or interlinked stages, including research and development to be carried out, production, trading and its conditions, transport, use and maintenance, throughout the existence of the product or the works or the provision of the service, from raw material acquisition or generation of resources to disposal, clearance an</w:t>
      </w:r>
      <w:r w:rsidR="00A55D99" w:rsidRPr="00342DD9">
        <w:rPr>
          <w:lang w:val="en-GB"/>
        </w:rPr>
        <w:t>d end of service or utilisation.</w:t>
      </w:r>
      <w:r w:rsidR="004A4BA6" w:rsidRPr="00342DD9">
        <w:rPr>
          <w:lang w:val="en-GB"/>
        </w:rPr>
        <w:t>”</w:t>
      </w:r>
    </w:p>
    <w:p w14:paraId="304729D3" w14:textId="348247F0" w:rsidR="00BB26CC" w:rsidRPr="00342DD9" w:rsidRDefault="007F4DD6" w:rsidP="00BB26CC">
      <w:pPr>
        <w:spacing w:afterLines="80" w:after="192"/>
        <w:jc w:val="both"/>
        <w:rPr>
          <w:lang w:val="en-GB"/>
        </w:rPr>
      </w:pPr>
      <w:r w:rsidRPr="00342DD9">
        <w:rPr>
          <w:lang w:val="en-GB"/>
        </w:rPr>
        <w:t>I</w:t>
      </w:r>
      <w:r w:rsidR="00D54983" w:rsidRPr="00342DD9">
        <w:rPr>
          <w:lang w:val="en-GB"/>
        </w:rPr>
        <w:t xml:space="preserve">tem l) </w:t>
      </w:r>
      <w:r w:rsidRPr="00342DD9">
        <w:rPr>
          <w:lang w:val="en-GB"/>
        </w:rPr>
        <w:t>is</w:t>
      </w:r>
      <w:r w:rsidR="00D54983" w:rsidRPr="00342DD9">
        <w:rPr>
          <w:lang w:val="en-GB"/>
        </w:rPr>
        <w:t xml:space="preserve"> amended to read:</w:t>
      </w:r>
    </w:p>
    <w:p w14:paraId="6583BCA5" w14:textId="60D7EE39" w:rsidR="007F4DD6" w:rsidRPr="00342DD9" w:rsidRDefault="007F4DD6" w:rsidP="00BB26CC">
      <w:pPr>
        <w:spacing w:afterLines="80" w:after="192"/>
        <w:jc w:val="both"/>
        <w:rPr>
          <w:lang w:val="en-GB"/>
        </w:rPr>
      </w:pPr>
      <w:r w:rsidRPr="00342DD9">
        <w:rPr>
          <w:lang w:val="en-GB"/>
        </w:rPr>
        <w:t>“</w:t>
      </w:r>
      <w:r w:rsidR="00E5792B" w:rsidRPr="00342DD9">
        <w:rPr>
          <w:lang w:val="en-GB"/>
        </w:rPr>
        <w:t>l</w:t>
      </w:r>
      <w:r w:rsidR="00BB26CC" w:rsidRPr="00342DD9">
        <w:rPr>
          <w:lang w:val="en-GB"/>
        </w:rPr>
        <w:t>)</w:t>
      </w:r>
      <w:r w:rsidRPr="00342DD9">
        <w:rPr>
          <w:lang w:val="en-GB"/>
        </w:rPr>
        <w:t xml:space="preserve"> </w:t>
      </w:r>
      <w:r w:rsidR="00E5792B" w:rsidRPr="00342DD9">
        <w:rPr>
          <w:rFonts w:ascii="Times New Roman,Bold" w:hAnsi="Times New Roman,Bold"/>
          <w:lang w:val="en-GB"/>
        </w:rPr>
        <w:t xml:space="preserve">tender </w:t>
      </w:r>
      <w:r w:rsidR="00E5792B" w:rsidRPr="00342DD9">
        <w:rPr>
          <w:lang w:val="en-GB"/>
        </w:rPr>
        <w:t>means a document submitted by a tenderer offering delivery of supplies, provision of services or execution of works, under the conditions determined by the contracting authority in the tender documentation. A tender can be</w:t>
      </w:r>
      <w:r w:rsidRPr="00342DD9">
        <w:rPr>
          <w:lang w:val="en-GB"/>
        </w:rPr>
        <w:t>:</w:t>
      </w:r>
    </w:p>
    <w:p w14:paraId="351C5EB1" w14:textId="5B97DC1C" w:rsidR="00BB26CC" w:rsidRPr="00342DD9" w:rsidRDefault="007F4DD6" w:rsidP="00E5792B">
      <w:pPr>
        <w:spacing w:afterLines="80" w:after="192"/>
        <w:ind w:left="284"/>
        <w:jc w:val="both"/>
        <w:rPr>
          <w:lang w:val="en-GB"/>
        </w:rPr>
      </w:pPr>
      <w:r w:rsidRPr="00342DD9">
        <w:rPr>
          <w:lang w:val="en-GB"/>
        </w:rPr>
        <w:t xml:space="preserve">1) </w:t>
      </w:r>
      <w:r w:rsidR="00BB26CC" w:rsidRPr="00342DD9">
        <w:rPr>
          <w:lang w:val="en-GB"/>
        </w:rPr>
        <w:t xml:space="preserve">acceptable – submitted by a </w:t>
      </w:r>
      <w:r w:rsidR="00D54983" w:rsidRPr="00342DD9">
        <w:rPr>
          <w:lang w:val="en-GB"/>
        </w:rPr>
        <w:t>tenderer</w:t>
      </w:r>
      <w:r w:rsidR="00BB26CC" w:rsidRPr="00342DD9">
        <w:rPr>
          <w:lang w:val="en-GB"/>
        </w:rPr>
        <w:t xml:space="preserve"> that has not been excluded pursuant to Article 45</w:t>
      </w:r>
      <w:r w:rsidRPr="00342DD9">
        <w:rPr>
          <w:lang w:val="en-GB"/>
        </w:rPr>
        <w:t xml:space="preserve"> of this Law</w:t>
      </w:r>
      <w:r w:rsidR="00BB26CC" w:rsidRPr="00342DD9">
        <w:rPr>
          <w:lang w:val="en-GB"/>
        </w:rPr>
        <w:t xml:space="preserve"> and that meets the selection criteria and whose </w:t>
      </w:r>
      <w:r w:rsidR="00D54983" w:rsidRPr="00342DD9">
        <w:rPr>
          <w:lang w:val="en-GB"/>
        </w:rPr>
        <w:t>tender</w:t>
      </w:r>
      <w:r w:rsidR="00BB26CC" w:rsidRPr="00342DD9">
        <w:rPr>
          <w:lang w:val="en-GB"/>
        </w:rPr>
        <w:t xml:space="preserve"> meets the technical specifications without being irregular or unacceptable;</w:t>
      </w:r>
    </w:p>
    <w:p w14:paraId="1C697A61" w14:textId="48D714E1" w:rsidR="00BB26CC" w:rsidRPr="00342DD9" w:rsidRDefault="00BB26CC" w:rsidP="00E5792B">
      <w:pPr>
        <w:spacing w:afterLines="80" w:after="192"/>
        <w:ind w:left="284"/>
        <w:jc w:val="both"/>
        <w:rPr>
          <w:lang w:val="en-GB"/>
        </w:rPr>
      </w:pPr>
      <w:r w:rsidRPr="00342DD9">
        <w:rPr>
          <w:lang w:val="en-GB"/>
        </w:rPr>
        <w:lastRenderedPageBreak/>
        <w:t xml:space="preserve">2) unacceptable – the price of which exceeds the funds planned or ensured by the contracting authority for procurement or a </w:t>
      </w:r>
      <w:r w:rsidR="00D54983" w:rsidRPr="00342DD9">
        <w:rPr>
          <w:lang w:val="en-GB"/>
        </w:rPr>
        <w:t>tender submitted by a tenderer</w:t>
      </w:r>
      <w:r w:rsidRPr="00342DD9">
        <w:rPr>
          <w:lang w:val="en-GB"/>
        </w:rPr>
        <w:t xml:space="preserve"> that does not meet the </w:t>
      </w:r>
      <w:r w:rsidR="00E5792B" w:rsidRPr="00342DD9">
        <w:rPr>
          <w:lang w:val="en-GB"/>
        </w:rPr>
        <w:t xml:space="preserve">economic operator </w:t>
      </w:r>
      <w:r w:rsidR="00586A7F" w:rsidRPr="00342DD9">
        <w:rPr>
          <w:lang w:val="en-GB"/>
        </w:rPr>
        <w:t xml:space="preserve">qualification </w:t>
      </w:r>
      <w:r w:rsidRPr="00342DD9">
        <w:rPr>
          <w:lang w:val="en-GB"/>
        </w:rPr>
        <w:t>criteria</w:t>
      </w:r>
      <w:r w:rsidR="00E5792B" w:rsidRPr="00342DD9">
        <w:rPr>
          <w:lang w:val="en-GB"/>
        </w:rPr>
        <w:t>;</w:t>
      </w:r>
    </w:p>
    <w:p w14:paraId="1588990F" w14:textId="1EC48F0C" w:rsidR="00D54983" w:rsidRPr="00342DD9" w:rsidRDefault="00D54983" w:rsidP="00E5792B">
      <w:pPr>
        <w:spacing w:afterLines="80" w:after="192"/>
        <w:ind w:left="284"/>
        <w:jc w:val="both"/>
        <w:rPr>
          <w:lang w:val="en-GB"/>
        </w:rPr>
      </w:pPr>
      <w:r w:rsidRPr="00342DD9">
        <w:rPr>
          <w:lang w:val="en-GB"/>
        </w:rPr>
        <w:t xml:space="preserve">3) irregular – which does not comply with the tender documentation, or </w:t>
      </w:r>
      <w:r w:rsidR="00BB1ABA" w:rsidRPr="00342DD9">
        <w:rPr>
          <w:lang w:val="en-GB"/>
        </w:rPr>
        <w:t>it was received outside the deadline for the submission of tenders</w:t>
      </w:r>
      <w:r w:rsidRPr="00342DD9">
        <w:rPr>
          <w:lang w:val="en-GB"/>
        </w:rPr>
        <w:t xml:space="preserve">, </w:t>
      </w:r>
      <w:r w:rsidR="00586A7F" w:rsidRPr="00342DD9">
        <w:rPr>
          <w:lang w:val="en-GB"/>
        </w:rPr>
        <w:t xml:space="preserve">or </w:t>
      </w:r>
      <w:r w:rsidRPr="00342DD9">
        <w:rPr>
          <w:lang w:val="en-GB"/>
        </w:rPr>
        <w:t xml:space="preserve">where there is evidence </w:t>
      </w:r>
      <w:r w:rsidR="00BB1ABA" w:rsidRPr="00342DD9">
        <w:rPr>
          <w:lang w:val="en-GB"/>
        </w:rPr>
        <w:t xml:space="preserve">of a </w:t>
      </w:r>
      <w:r w:rsidR="001C273F" w:rsidRPr="00342DD9">
        <w:rPr>
          <w:lang w:val="en-GB"/>
        </w:rPr>
        <w:t xml:space="preserve">collusion </w:t>
      </w:r>
      <w:r w:rsidRPr="00342DD9">
        <w:rPr>
          <w:lang w:val="en-GB"/>
        </w:rPr>
        <w:t xml:space="preserve">or corruption, </w:t>
      </w:r>
      <w:r w:rsidR="00BB1ABA" w:rsidRPr="00342DD9">
        <w:rPr>
          <w:lang w:val="en-GB"/>
        </w:rPr>
        <w:t>or</w:t>
      </w:r>
      <w:r w:rsidRPr="00342DD9">
        <w:rPr>
          <w:lang w:val="en-GB"/>
        </w:rPr>
        <w:t xml:space="preserve"> it is not a result of market competition or which have been found by the contracting authority to be abnormally low;</w:t>
      </w:r>
      <w:r w:rsidR="004A4BA6" w:rsidRPr="00342DD9">
        <w:rPr>
          <w:lang w:val="en-GB"/>
        </w:rPr>
        <w:t>”</w:t>
      </w:r>
    </w:p>
    <w:p w14:paraId="3464824E" w14:textId="01FFF4FB" w:rsidR="00BB1ABA" w:rsidRPr="00342DD9" w:rsidRDefault="00BB1ABA" w:rsidP="00BB1ABA">
      <w:pPr>
        <w:spacing w:afterLines="80" w:after="192"/>
        <w:jc w:val="both"/>
        <w:rPr>
          <w:lang w:val="en-GB"/>
        </w:rPr>
      </w:pPr>
      <w:r w:rsidRPr="00342DD9">
        <w:rPr>
          <w:lang w:val="en-GB"/>
        </w:rPr>
        <w:t>In item n) in the second line, after the word</w:t>
      </w:r>
      <w:r w:rsidR="001C273F" w:rsidRPr="00342DD9">
        <w:rPr>
          <w:lang w:val="en-GB"/>
        </w:rPr>
        <w:t>s</w:t>
      </w:r>
      <w:r w:rsidRPr="00342DD9">
        <w:rPr>
          <w:lang w:val="en-GB"/>
        </w:rPr>
        <w:t xml:space="preserve"> </w:t>
      </w:r>
      <w:r w:rsidR="004A4BA6" w:rsidRPr="00342DD9">
        <w:rPr>
          <w:lang w:val="en-GB"/>
        </w:rPr>
        <w:t>“</w:t>
      </w:r>
      <w:r w:rsidRPr="00342DD9">
        <w:rPr>
          <w:lang w:val="en-GB"/>
        </w:rPr>
        <w:t>several contracting authorities and</w:t>
      </w:r>
      <w:r w:rsidR="004A4BA6" w:rsidRPr="00342DD9">
        <w:rPr>
          <w:lang w:val="en-GB"/>
        </w:rPr>
        <w:t>”</w:t>
      </w:r>
      <w:r w:rsidRPr="00342DD9">
        <w:rPr>
          <w:lang w:val="en-GB"/>
        </w:rPr>
        <w:t xml:space="preserve">, the words </w:t>
      </w:r>
      <w:r w:rsidR="004A4BA6" w:rsidRPr="00342DD9">
        <w:rPr>
          <w:lang w:val="en-GB"/>
        </w:rPr>
        <w:t>“</w:t>
      </w:r>
      <w:r w:rsidRPr="00342DD9">
        <w:rPr>
          <w:lang w:val="en-GB"/>
        </w:rPr>
        <w:t>one or</w:t>
      </w:r>
      <w:r w:rsidR="004A4BA6" w:rsidRPr="00342DD9">
        <w:rPr>
          <w:lang w:val="en-GB"/>
        </w:rPr>
        <w:t>”</w:t>
      </w:r>
      <w:r w:rsidR="001C273F" w:rsidRPr="00342DD9">
        <w:rPr>
          <w:lang w:val="en-GB"/>
        </w:rPr>
        <w:t xml:space="preserve"> are inserted.</w:t>
      </w:r>
    </w:p>
    <w:p w14:paraId="0EE7CA79" w14:textId="47D3452C" w:rsidR="00BB1ABA" w:rsidRPr="00342DD9" w:rsidRDefault="00BB1ABA" w:rsidP="00BB1ABA">
      <w:pPr>
        <w:spacing w:afterLines="80" w:after="192"/>
        <w:jc w:val="both"/>
        <w:rPr>
          <w:lang w:val="en-GB"/>
        </w:rPr>
      </w:pPr>
      <w:r w:rsidRPr="00342DD9">
        <w:rPr>
          <w:lang w:val="en-GB"/>
        </w:rPr>
        <w:t>After item t),</w:t>
      </w:r>
      <w:r w:rsidR="00586A7F" w:rsidRPr="00342DD9">
        <w:rPr>
          <w:lang w:val="en-GB"/>
        </w:rPr>
        <w:t xml:space="preserve"> new</w:t>
      </w:r>
      <w:r w:rsidRPr="00342DD9">
        <w:rPr>
          <w:lang w:val="en-GB"/>
        </w:rPr>
        <w:t xml:space="preserve"> item</w:t>
      </w:r>
      <w:r w:rsidR="00586A7F" w:rsidRPr="00342DD9">
        <w:rPr>
          <w:lang w:val="en-GB"/>
        </w:rPr>
        <w:t>s</w:t>
      </w:r>
      <w:r w:rsidRPr="00342DD9">
        <w:rPr>
          <w:lang w:val="en-GB"/>
        </w:rPr>
        <w:t xml:space="preserve"> u) </w:t>
      </w:r>
      <w:r w:rsidR="00586A7F" w:rsidRPr="00342DD9">
        <w:rPr>
          <w:lang w:val="en-GB"/>
        </w:rPr>
        <w:t>and v) are</w:t>
      </w:r>
      <w:r w:rsidR="00D84A30" w:rsidRPr="00342DD9">
        <w:rPr>
          <w:lang w:val="en-GB"/>
        </w:rPr>
        <w:t xml:space="preserve"> </w:t>
      </w:r>
      <w:r w:rsidRPr="00342DD9">
        <w:rPr>
          <w:lang w:val="en-GB"/>
        </w:rPr>
        <w:t>added to read:</w:t>
      </w:r>
    </w:p>
    <w:p w14:paraId="6D4F3927" w14:textId="781B5893" w:rsidR="00BB1ABA" w:rsidRPr="00342DD9" w:rsidRDefault="00586A7F" w:rsidP="00BB1ABA">
      <w:pPr>
        <w:spacing w:afterLines="80" w:after="192"/>
        <w:jc w:val="both"/>
        <w:rPr>
          <w:lang w:val="en-GB"/>
        </w:rPr>
      </w:pPr>
      <w:r w:rsidRPr="00342DD9">
        <w:rPr>
          <w:lang w:val="en-GB"/>
        </w:rPr>
        <w:t>“</w:t>
      </w:r>
      <w:r w:rsidR="00BB1ABA" w:rsidRPr="00342DD9">
        <w:rPr>
          <w:lang w:val="en-GB"/>
        </w:rPr>
        <w:t xml:space="preserve">u) </w:t>
      </w:r>
      <w:r w:rsidR="004A4BA6" w:rsidRPr="00342DD9">
        <w:rPr>
          <w:lang w:val="en-GB"/>
        </w:rPr>
        <w:t>“</w:t>
      </w:r>
      <w:r w:rsidR="00BB1ABA" w:rsidRPr="00342DD9">
        <w:rPr>
          <w:b/>
          <w:lang w:val="en-GB"/>
        </w:rPr>
        <w:t>Public Procurement Portal</w:t>
      </w:r>
      <w:r w:rsidR="004A4BA6" w:rsidRPr="00342DD9">
        <w:rPr>
          <w:lang w:val="en-GB"/>
        </w:rPr>
        <w:t>”</w:t>
      </w:r>
      <w:r w:rsidR="00BB1ABA" w:rsidRPr="00342DD9">
        <w:rPr>
          <w:lang w:val="en-GB"/>
        </w:rPr>
        <w:t xml:space="preserve"> is an information system which enables electronic communication, publication of documents and electronic procurement procedures</w:t>
      </w:r>
      <w:r w:rsidRPr="00342DD9">
        <w:rPr>
          <w:lang w:val="en-GB"/>
        </w:rPr>
        <w:t>;</w:t>
      </w:r>
    </w:p>
    <w:p w14:paraId="4C22041A" w14:textId="7C415858" w:rsidR="00586A7F" w:rsidRPr="00342DD9" w:rsidRDefault="00586A7F" w:rsidP="00BB1ABA">
      <w:pPr>
        <w:spacing w:afterLines="80" w:after="192"/>
        <w:jc w:val="both"/>
        <w:rPr>
          <w:lang w:val="en-GB"/>
        </w:rPr>
      </w:pPr>
      <w:r w:rsidRPr="00342DD9">
        <w:rPr>
          <w:lang w:val="en-GB"/>
        </w:rPr>
        <w:t xml:space="preserve">v) </w:t>
      </w:r>
      <w:r w:rsidR="00E5792B" w:rsidRPr="00342DD9">
        <w:rPr>
          <w:b/>
          <w:bCs/>
          <w:lang w:val="en-GB"/>
        </w:rPr>
        <w:t>dynamic purchasing system</w:t>
      </w:r>
      <w:r w:rsidR="00E5792B" w:rsidRPr="00342DD9">
        <w:rPr>
          <w:lang w:val="en-GB"/>
        </w:rPr>
        <w:t xml:space="preserve"> is a system established and managed as a completely electronic process, and is used for the procurement of common procurement subject-matters that are generally available on the market; it is open to all economic operators that meet the criteria for qualitative selection during its entire duration; the dynamic purchasing system provides for a list of </w:t>
      </w:r>
      <w:r w:rsidR="00BF37E9" w:rsidRPr="00342DD9">
        <w:rPr>
          <w:lang w:val="en-GB"/>
        </w:rPr>
        <w:t>acceptable tenderers</w:t>
      </w:r>
      <w:r w:rsidR="00E5792B" w:rsidRPr="00342DD9">
        <w:rPr>
          <w:lang w:val="en-GB"/>
        </w:rPr>
        <w:t xml:space="preserve">, which is supplemented by new </w:t>
      </w:r>
      <w:r w:rsidR="00BF37E9" w:rsidRPr="00342DD9">
        <w:rPr>
          <w:lang w:val="en-GB"/>
        </w:rPr>
        <w:t>tenderers</w:t>
      </w:r>
      <w:r w:rsidR="00E5792B" w:rsidRPr="00342DD9">
        <w:rPr>
          <w:lang w:val="en-GB"/>
        </w:rPr>
        <w:t xml:space="preserve"> for the duration of the dynamic </w:t>
      </w:r>
      <w:r w:rsidR="00BF37E9" w:rsidRPr="00342DD9">
        <w:rPr>
          <w:lang w:val="en-GB"/>
        </w:rPr>
        <w:t>purchasing</w:t>
      </w:r>
      <w:r w:rsidR="00E5792B" w:rsidRPr="00342DD9">
        <w:rPr>
          <w:lang w:val="en-GB"/>
        </w:rPr>
        <w:t xml:space="preserve"> system</w:t>
      </w:r>
      <w:r w:rsidRPr="00342DD9">
        <w:rPr>
          <w:lang w:val="en-GB"/>
        </w:rPr>
        <w:t>.”</w:t>
      </w:r>
      <w:r w:rsidR="00E5792B" w:rsidRPr="00342DD9">
        <w:rPr>
          <w:lang w:val="en-GB"/>
        </w:rPr>
        <w:t xml:space="preserve"> </w:t>
      </w:r>
    </w:p>
    <w:p w14:paraId="13508C06" w14:textId="77777777" w:rsidR="00BB1ABA" w:rsidRPr="00342DD9" w:rsidRDefault="00BB1ABA" w:rsidP="00BB1ABA">
      <w:pPr>
        <w:spacing w:afterLines="80" w:after="192"/>
        <w:jc w:val="center"/>
        <w:outlineLvl w:val="0"/>
        <w:rPr>
          <w:b/>
          <w:lang w:val="en-GB"/>
        </w:rPr>
      </w:pPr>
      <w:r w:rsidRPr="00342DD9">
        <w:rPr>
          <w:b/>
          <w:lang w:val="en-GB"/>
        </w:rPr>
        <w:t>Article 3</w:t>
      </w:r>
    </w:p>
    <w:p w14:paraId="14188997" w14:textId="2AEB16CF" w:rsidR="00BB1ABA" w:rsidRPr="00342DD9" w:rsidRDefault="00BB1ABA" w:rsidP="00BB1ABA">
      <w:pPr>
        <w:spacing w:afterLines="80" w:after="192"/>
        <w:jc w:val="both"/>
        <w:outlineLvl w:val="0"/>
        <w:rPr>
          <w:b/>
          <w:lang w:val="en-GB"/>
        </w:rPr>
      </w:pPr>
      <w:r w:rsidRPr="00342DD9">
        <w:rPr>
          <w:lang w:val="en-GB"/>
        </w:rPr>
        <w:t xml:space="preserve">After Article 4, </w:t>
      </w:r>
      <w:r w:rsidR="001C4086" w:rsidRPr="00342DD9">
        <w:rPr>
          <w:lang w:val="en-GB"/>
        </w:rPr>
        <w:t>A</w:t>
      </w:r>
      <w:r w:rsidR="009A2AE5" w:rsidRPr="00342DD9">
        <w:rPr>
          <w:lang w:val="en-GB"/>
        </w:rPr>
        <w:t>rticles</w:t>
      </w:r>
      <w:r w:rsidRPr="00342DD9">
        <w:rPr>
          <w:lang w:val="en-GB"/>
        </w:rPr>
        <w:t xml:space="preserve"> 4a and 4b</w:t>
      </w:r>
      <w:r w:rsidRPr="00342DD9">
        <w:rPr>
          <w:b/>
          <w:lang w:val="en-GB"/>
        </w:rPr>
        <w:t xml:space="preserve"> </w:t>
      </w:r>
      <w:r w:rsidR="001C4086" w:rsidRPr="00342DD9">
        <w:rPr>
          <w:lang w:val="en-GB"/>
        </w:rPr>
        <w:t xml:space="preserve">are inserted </w:t>
      </w:r>
      <w:r w:rsidR="009A2AE5" w:rsidRPr="00342DD9">
        <w:rPr>
          <w:lang w:val="en-GB"/>
        </w:rPr>
        <w:t>to read:</w:t>
      </w:r>
    </w:p>
    <w:p w14:paraId="5167FCB2" w14:textId="17D6CC2F" w:rsidR="00BB1ABA" w:rsidRPr="00342DD9" w:rsidRDefault="004A4BA6" w:rsidP="00FC07DC">
      <w:pPr>
        <w:spacing w:afterLines="80" w:after="192"/>
        <w:jc w:val="center"/>
        <w:outlineLvl w:val="0"/>
        <w:rPr>
          <w:b/>
          <w:lang w:val="en-GB"/>
        </w:rPr>
      </w:pPr>
      <w:r w:rsidRPr="00342DD9">
        <w:rPr>
          <w:bCs/>
          <w:lang w:val="en-GB"/>
        </w:rPr>
        <w:t>“</w:t>
      </w:r>
      <w:r w:rsidR="00BB1ABA" w:rsidRPr="00342DD9">
        <w:rPr>
          <w:b/>
          <w:lang w:val="en-GB"/>
        </w:rPr>
        <w:t>Article 4a</w:t>
      </w:r>
    </w:p>
    <w:p w14:paraId="1D561DD2" w14:textId="3484389D" w:rsidR="00BB1ABA" w:rsidRPr="00342DD9" w:rsidRDefault="00BB1ABA" w:rsidP="00FC07DC">
      <w:pPr>
        <w:spacing w:afterLines="80" w:after="192"/>
        <w:jc w:val="center"/>
        <w:outlineLvl w:val="0"/>
        <w:rPr>
          <w:b/>
          <w:lang w:val="en-GB"/>
        </w:rPr>
      </w:pPr>
      <w:r w:rsidRPr="00342DD9">
        <w:rPr>
          <w:b/>
          <w:lang w:val="en-GB"/>
        </w:rPr>
        <w:t xml:space="preserve">(Procurement involving contracting authorities </w:t>
      </w:r>
      <w:r w:rsidR="00586A7F" w:rsidRPr="00342DD9">
        <w:rPr>
          <w:b/>
          <w:lang w:val="en-GB"/>
        </w:rPr>
        <w:t xml:space="preserve">with </w:t>
      </w:r>
      <w:r w:rsidR="00C36625">
        <w:rPr>
          <w:b/>
          <w:lang w:val="en-GB"/>
        </w:rPr>
        <w:t xml:space="preserve">the </w:t>
      </w:r>
      <w:r w:rsidR="00586A7F" w:rsidRPr="00342DD9">
        <w:rPr>
          <w:b/>
          <w:lang w:val="en-GB"/>
        </w:rPr>
        <w:t xml:space="preserve">seats in BiH and contracting authorities from </w:t>
      </w:r>
      <w:r w:rsidR="00C36625">
        <w:rPr>
          <w:b/>
          <w:lang w:val="en-GB"/>
        </w:rPr>
        <w:t xml:space="preserve">the </w:t>
      </w:r>
      <w:r w:rsidR="00586A7F" w:rsidRPr="00342DD9">
        <w:rPr>
          <w:b/>
          <w:lang w:val="en-GB"/>
        </w:rPr>
        <w:t xml:space="preserve">European Union </w:t>
      </w:r>
      <w:r w:rsidR="00C36625">
        <w:rPr>
          <w:b/>
          <w:lang w:val="en-GB"/>
        </w:rPr>
        <w:t>M</w:t>
      </w:r>
      <w:r w:rsidR="00586A7F" w:rsidRPr="00342DD9">
        <w:rPr>
          <w:b/>
          <w:lang w:val="en-GB"/>
        </w:rPr>
        <w:t xml:space="preserve">ember </w:t>
      </w:r>
      <w:r w:rsidR="00C36625">
        <w:rPr>
          <w:b/>
          <w:lang w:val="en-GB"/>
        </w:rPr>
        <w:t>S</w:t>
      </w:r>
      <w:r w:rsidR="00586A7F" w:rsidRPr="00342DD9">
        <w:rPr>
          <w:b/>
          <w:lang w:val="en-GB"/>
        </w:rPr>
        <w:t>tates</w:t>
      </w:r>
      <w:r w:rsidRPr="00342DD9">
        <w:rPr>
          <w:b/>
          <w:lang w:val="en-GB"/>
        </w:rPr>
        <w:t>)</w:t>
      </w:r>
    </w:p>
    <w:p w14:paraId="0BC2BD03" w14:textId="4BEB3A2A" w:rsidR="00BB1ABA" w:rsidRPr="00342DD9" w:rsidRDefault="00BB1ABA" w:rsidP="00BB1ABA">
      <w:pPr>
        <w:spacing w:afterLines="80" w:after="192"/>
        <w:jc w:val="both"/>
        <w:outlineLvl w:val="0"/>
        <w:rPr>
          <w:lang w:val="en-GB"/>
        </w:rPr>
      </w:pPr>
      <w:r w:rsidRPr="00342DD9">
        <w:rPr>
          <w:lang w:val="en-GB"/>
        </w:rPr>
        <w:t xml:space="preserve">(1) Contracting authorities </w:t>
      </w:r>
      <w:r w:rsidR="001A4FBD" w:rsidRPr="00342DD9">
        <w:rPr>
          <w:lang w:val="en-GB"/>
        </w:rPr>
        <w:t xml:space="preserve">may </w:t>
      </w:r>
      <w:r w:rsidRPr="00342DD9">
        <w:rPr>
          <w:lang w:val="en-GB"/>
        </w:rPr>
        <w:t xml:space="preserve">jointly </w:t>
      </w:r>
      <w:r w:rsidR="001A4FBD" w:rsidRPr="00342DD9">
        <w:rPr>
          <w:lang w:val="en-GB"/>
        </w:rPr>
        <w:t xml:space="preserve">conduct public procurement procedures with one or several contracting authorities from the European Union </w:t>
      </w:r>
      <w:r w:rsidR="00C36625">
        <w:rPr>
          <w:lang w:val="en-GB"/>
        </w:rPr>
        <w:t>M</w:t>
      </w:r>
      <w:r w:rsidR="001A4FBD" w:rsidRPr="00342DD9">
        <w:rPr>
          <w:lang w:val="en-GB"/>
        </w:rPr>
        <w:t xml:space="preserve">ember </w:t>
      </w:r>
      <w:r w:rsidR="00C36625">
        <w:rPr>
          <w:lang w:val="en-GB"/>
        </w:rPr>
        <w:t>S</w:t>
      </w:r>
      <w:r w:rsidR="001A4FBD" w:rsidRPr="00342DD9">
        <w:rPr>
          <w:lang w:val="en-GB"/>
        </w:rPr>
        <w:t>tates</w:t>
      </w:r>
      <w:r w:rsidRPr="00342DD9">
        <w:rPr>
          <w:lang w:val="en-GB"/>
        </w:rPr>
        <w:t xml:space="preserve"> </w:t>
      </w:r>
      <w:r w:rsidR="009A2AE5" w:rsidRPr="00342DD9">
        <w:rPr>
          <w:lang w:val="en-GB"/>
        </w:rPr>
        <w:t xml:space="preserve">pursuant to </w:t>
      </w:r>
      <w:r w:rsidRPr="00342DD9">
        <w:rPr>
          <w:lang w:val="en-GB"/>
        </w:rPr>
        <w:t>the provisions of this Article and Ar</w:t>
      </w:r>
      <w:r w:rsidR="009A2AE5" w:rsidRPr="00342DD9">
        <w:rPr>
          <w:lang w:val="en-GB"/>
        </w:rPr>
        <w:t>ticle 4b of this L</w:t>
      </w:r>
      <w:r w:rsidRPr="00342DD9">
        <w:rPr>
          <w:lang w:val="en-GB"/>
        </w:rPr>
        <w:t>aw.</w:t>
      </w:r>
    </w:p>
    <w:p w14:paraId="6B5ED562" w14:textId="07F9D09B" w:rsidR="004067CC" w:rsidRPr="00342DD9" w:rsidRDefault="004067CC" w:rsidP="004067CC">
      <w:pPr>
        <w:spacing w:afterLines="80" w:after="192"/>
        <w:jc w:val="both"/>
        <w:outlineLvl w:val="0"/>
        <w:rPr>
          <w:lang w:val="en-GB"/>
        </w:rPr>
      </w:pPr>
      <w:r w:rsidRPr="00342DD9">
        <w:rPr>
          <w:lang w:val="en-GB"/>
        </w:rPr>
        <w:t xml:space="preserve">(2) </w:t>
      </w:r>
      <w:r w:rsidR="00BF37E9" w:rsidRPr="00342DD9">
        <w:rPr>
          <w:lang w:val="en-GB"/>
        </w:rPr>
        <w:t xml:space="preserve">The contracting authority may use centralised public procurement services provided by centralised public procurement authorities from a </w:t>
      </w:r>
      <w:r w:rsidR="00C36625">
        <w:rPr>
          <w:lang w:val="en-GB"/>
        </w:rPr>
        <w:t>M</w:t>
      </w:r>
      <w:r w:rsidR="00BF37E9" w:rsidRPr="00342DD9">
        <w:rPr>
          <w:lang w:val="en-GB"/>
        </w:rPr>
        <w:t xml:space="preserve">ember </w:t>
      </w:r>
      <w:r w:rsidR="00C36625">
        <w:rPr>
          <w:lang w:val="en-GB"/>
        </w:rPr>
        <w:t>S</w:t>
      </w:r>
      <w:r w:rsidR="00BF37E9" w:rsidRPr="00342DD9">
        <w:rPr>
          <w:lang w:val="en-GB"/>
        </w:rPr>
        <w:t>tate of the European Union</w:t>
      </w:r>
      <w:r w:rsidRPr="00342DD9">
        <w:rPr>
          <w:lang w:val="en-GB"/>
        </w:rPr>
        <w:t>.</w:t>
      </w:r>
    </w:p>
    <w:p w14:paraId="5674D196" w14:textId="3CB26805" w:rsidR="004067CC" w:rsidRPr="00342DD9" w:rsidRDefault="004067CC" w:rsidP="004067CC">
      <w:pPr>
        <w:spacing w:afterLines="80" w:after="192"/>
        <w:jc w:val="both"/>
        <w:outlineLvl w:val="0"/>
        <w:rPr>
          <w:lang w:val="en-GB"/>
        </w:rPr>
      </w:pPr>
      <w:r w:rsidRPr="00342DD9">
        <w:rPr>
          <w:lang w:val="en-GB"/>
        </w:rPr>
        <w:t xml:space="preserve">(3) </w:t>
      </w:r>
      <w:r w:rsidR="00BF37E9" w:rsidRPr="00342DD9">
        <w:rPr>
          <w:lang w:val="en-GB"/>
        </w:rPr>
        <w:t xml:space="preserve">The law of the European Union </w:t>
      </w:r>
      <w:r w:rsidR="00C36625">
        <w:rPr>
          <w:lang w:val="en-GB"/>
        </w:rPr>
        <w:t>M</w:t>
      </w:r>
      <w:r w:rsidR="00BF37E9" w:rsidRPr="00342DD9">
        <w:rPr>
          <w:lang w:val="en-GB"/>
        </w:rPr>
        <w:t xml:space="preserve">ember </w:t>
      </w:r>
      <w:r w:rsidR="00C36625">
        <w:rPr>
          <w:lang w:val="en-GB"/>
        </w:rPr>
        <w:t>S</w:t>
      </w:r>
      <w:r w:rsidR="00BF37E9" w:rsidRPr="00342DD9">
        <w:rPr>
          <w:lang w:val="en-GB"/>
        </w:rPr>
        <w:t>tate in which the centrali</w:t>
      </w:r>
      <w:r w:rsidR="00C36625">
        <w:rPr>
          <w:lang w:val="en-GB"/>
        </w:rPr>
        <w:t>sed</w:t>
      </w:r>
      <w:r w:rsidR="00BF37E9" w:rsidRPr="00342DD9">
        <w:rPr>
          <w:lang w:val="en-GB"/>
        </w:rPr>
        <w:t xml:space="preserve"> public procurement </w:t>
      </w:r>
      <w:r w:rsidR="00C36625">
        <w:rPr>
          <w:lang w:val="en-GB"/>
        </w:rPr>
        <w:t xml:space="preserve">authority </w:t>
      </w:r>
      <w:r w:rsidR="00BF37E9" w:rsidRPr="00342DD9">
        <w:rPr>
          <w:lang w:val="en-GB"/>
        </w:rPr>
        <w:t>referred to in paragraph (2) of this Article has its seat shall apply to the centrali</w:t>
      </w:r>
      <w:r w:rsidR="00FA2B53">
        <w:rPr>
          <w:lang w:val="en-GB"/>
        </w:rPr>
        <w:t>s</w:t>
      </w:r>
      <w:r w:rsidR="00BF37E9" w:rsidRPr="00342DD9">
        <w:rPr>
          <w:lang w:val="en-GB"/>
        </w:rPr>
        <w:t>ed public procurement operations, to contract awards based on framework agreements concluded by the centrali</w:t>
      </w:r>
      <w:r w:rsidR="00FA2B53">
        <w:rPr>
          <w:lang w:val="en-GB"/>
        </w:rPr>
        <w:t>s</w:t>
      </w:r>
      <w:r w:rsidR="00BF37E9" w:rsidRPr="00342DD9">
        <w:rPr>
          <w:lang w:val="en-GB"/>
        </w:rPr>
        <w:t xml:space="preserve">ed public procurement </w:t>
      </w:r>
      <w:r w:rsidR="00FA2B53">
        <w:rPr>
          <w:lang w:val="en-GB"/>
        </w:rPr>
        <w:t xml:space="preserve">authority </w:t>
      </w:r>
      <w:r w:rsidR="00BF37E9" w:rsidRPr="00342DD9">
        <w:rPr>
          <w:lang w:val="en-GB"/>
        </w:rPr>
        <w:t>and to contract awards on the basis of a dynamic purchasing system managed by the centrali</w:t>
      </w:r>
      <w:r w:rsidR="00FA2B53">
        <w:rPr>
          <w:lang w:val="en-GB"/>
        </w:rPr>
        <w:t>s</w:t>
      </w:r>
      <w:r w:rsidR="00BF37E9" w:rsidRPr="00342DD9">
        <w:rPr>
          <w:lang w:val="en-GB"/>
        </w:rPr>
        <w:t>ed public procurement authority</w:t>
      </w:r>
      <w:r w:rsidRPr="00342DD9">
        <w:rPr>
          <w:lang w:val="en-GB"/>
        </w:rPr>
        <w:t>.</w:t>
      </w:r>
    </w:p>
    <w:p w14:paraId="397415E7" w14:textId="6B284321" w:rsidR="004067CC" w:rsidRPr="00342DD9" w:rsidRDefault="004067CC" w:rsidP="004067CC">
      <w:pPr>
        <w:spacing w:afterLines="80" w:after="192"/>
        <w:jc w:val="both"/>
        <w:outlineLvl w:val="0"/>
        <w:rPr>
          <w:lang w:val="en-GB"/>
        </w:rPr>
      </w:pPr>
      <w:r w:rsidRPr="00342DD9">
        <w:rPr>
          <w:lang w:val="en-GB"/>
        </w:rPr>
        <w:t xml:space="preserve">(4) </w:t>
      </w:r>
      <w:r w:rsidR="002A74FE" w:rsidRPr="00342DD9">
        <w:rPr>
          <w:lang w:val="en-GB"/>
        </w:rPr>
        <w:t xml:space="preserve">Contracting authorities may not </w:t>
      </w:r>
      <w:r w:rsidR="0010058A">
        <w:rPr>
          <w:lang w:val="en-GB"/>
        </w:rPr>
        <w:t xml:space="preserve">exercise the option under </w:t>
      </w:r>
      <w:r w:rsidR="002A74FE" w:rsidRPr="00342DD9">
        <w:rPr>
          <w:lang w:val="en-GB"/>
        </w:rPr>
        <w:t xml:space="preserve">paragraphs (1) and (2) of this Article with the aim of </w:t>
      </w:r>
      <w:r w:rsidR="00380CDB">
        <w:rPr>
          <w:lang w:val="en-GB"/>
        </w:rPr>
        <w:t>circumventing</w:t>
      </w:r>
      <w:r w:rsidR="002A74FE" w:rsidRPr="00342DD9">
        <w:rPr>
          <w:lang w:val="en-GB"/>
        </w:rPr>
        <w:t xml:space="preserve"> the application of the provisions of this Law, other laws and regulations in Bosnia and Herzegovina.</w:t>
      </w:r>
    </w:p>
    <w:p w14:paraId="468A59BC" w14:textId="777852FD" w:rsidR="00BB1ABA" w:rsidRPr="00342DD9" w:rsidRDefault="004067CC" w:rsidP="004067CC">
      <w:pPr>
        <w:spacing w:afterLines="80" w:after="192"/>
        <w:jc w:val="both"/>
        <w:outlineLvl w:val="0"/>
        <w:rPr>
          <w:lang w:val="en-GB"/>
        </w:rPr>
      </w:pPr>
      <w:r w:rsidRPr="00342DD9">
        <w:rPr>
          <w:lang w:val="en-GB"/>
        </w:rPr>
        <w:lastRenderedPageBreak/>
        <w:t xml:space="preserve">(5) </w:t>
      </w:r>
      <w:r w:rsidR="00CA66B0" w:rsidRPr="00342DD9">
        <w:rPr>
          <w:lang w:val="en-GB"/>
        </w:rPr>
        <w:t>The provisions of this Article shall apply from the date of accession of Bosnia and Herzegovina to the European Union</w:t>
      </w:r>
      <w:r w:rsidRPr="00342DD9">
        <w:rPr>
          <w:lang w:val="en-GB"/>
        </w:rPr>
        <w:t>.”</w:t>
      </w:r>
    </w:p>
    <w:p w14:paraId="44A1494E" w14:textId="7C629125" w:rsidR="00BB1ABA" w:rsidRPr="00342DD9" w:rsidRDefault="00BB1ABA" w:rsidP="009A2AE5">
      <w:pPr>
        <w:spacing w:afterLines="80" w:after="192"/>
        <w:jc w:val="center"/>
        <w:outlineLvl w:val="0"/>
        <w:rPr>
          <w:b/>
          <w:lang w:val="en-GB"/>
        </w:rPr>
      </w:pPr>
      <w:r w:rsidRPr="00342DD9">
        <w:rPr>
          <w:b/>
          <w:lang w:val="en-GB"/>
        </w:rPr>
        <w:t>Article 4b</w:t>
      </w:r>
    </w:p>
    <w:p w14:paraId="7A85FE2A" w14:textId="4AEE75DB" w:rsidR="00BB1ABA" w:rsidRPr="00342DD9" w:rsidRDefault="00BB1ABA" w:rsidP="00D97C5A">
      <w:pPr>
        <w:spacing w:afterLines="80" w:after="192"/>
        <w:jc w:val="center"/>
        <w:outlineLvl w:val="0"/>
        <w:rPr>
          <w:b/>
          <w:lang w:val="en-GB"/>
        </w:rPr>
      </w:pPr>
      <w:r w:rsidRPr="00342DD9">
        <w:rPr>
          <w:b/>
          <w:lang w:val="en-GB"/>
        </w:rPr>
        <w:t xml:space="preserve">(Conducting a procurement procedure involving contracting from different </w:t>
      </w:r>
      <w:r w:rsidR="004067CC" w:rsidRPr="00342DD9">
        <w:rPr>
          <w:b/>
          <w:lang w:val="en-GB"/>
        </w:rPr>
        <w:t xml:space="preserve">European Union </w:t>
      </w:r>
      <w:r w:rsidR="00FF7420">
        <w:rPr>
          <w:b/>
          <w:lang w:val="en-GB"/>
        </w:rPr>
        <w:t>M</w:t>
      </w:r>
      <w:r w:rsidR="004067CC" w:rsidRPr="00342DD9">
        <w:rPr>
          <w:b/>
          <w:lang w:val="en-GB"/>
        </w:rPr>
        <w:t xml:space="preserve">ember </w:t>
      </w:r>
      <w:r w:rsidR="00FF7420">
        <w:rPr>
          <w:b/>
          <w:lang w:val="en-GB"/>
        </w:rPr>
        <w:t>S</w:t>
      </w:r>
      <w:r w:rsidR="004067CC" w:rsidRPr="00342DD9">
        <w:rPr>
          <w:b/>
          <w:lang w:val="en-GB"/>
        </w:rPr>
        <w:t>tates</w:t>
      </w:r>
      <w:r w:rsidRPr="00342DD9">
        <w:rPr>
          <w:b/>
          <w:lang w:val="en-GB"/>
        </w:rPr>
        <w:t>)</w:t>
      </w:r>
    </w:p>
    <w:p w14:paraId="01748061" w14:textId="2DBEA000" w:rsidR="00BB1ABA" w:rsidRPr="00342DD9" w:rsidRDefault="00BB1ABA" w:rsidP="00D97C5A">
      <w:pPr>
        <w:spacing w:afterLines="80" w:after="192"/>
        <w:jc w:val="both"/>
        <w:outlineLvl w:val="0"/>
        <w:rPr>
          <w:lang w:val="en-GB"/>
        </w:rPr>
      </w:pPr>
      <w:r w:rsidRPr="00342DD9">
        <w:rPr>
          <w:lang w:val="en-GB"/>
        </w:rPr>
        <w:t xml:space="preserve">(1) The contracting authority may jointly conduct a procedure for the award of a public procurement contract with one or more contracting authorities from </w:t>
      </w:r>
      <w:r w:rsidR="00FF7420">
        <w:rPr>
          <w:lang w:val="en-GB"/>
        </w:rPr>
        <w:t xml:space="preserve">the </w:t>
      </w:r>
      <w:r w:rsidR="004067CC" w:rsidRPr="00342DD9">
        <w:rPr>
          <w:lang w:val="en-GB"/>
        </w:rPr>
        <w:t>European Union member states</w:t>
      </w:r>
      <w:r w:rsidRPr="00342DD9">
        <w:rPr>
          <w:lang w:val="en-GB"/>
        </w:rPr>
        <w:t xml:space="preserve">, conclude a framework agreement, </w:t>
      </w:r>
      <w:r w:rsidR="00FF3D22" w:rsidRPr="00342DD9">
        <w:rPr>
          <w:lang w:val="en-GB"/>
        </w:rPr>
        <w:t xml:space="preserve">operate </w:t>
      </w:r>
      <w:r w:rsidRPr="00342DD9">
        <w:rPr>
          <w:lang w:val="en-GB"/>
        </w:rPr>
        <w:t>a dynamic purchasing system, and award contracts based on a framework agreement or a dynamic purchasing system.</w:t>
      </w:r>
    </w:p>
    <w:p w14:paraId="6D6DCB19" w14:textId="5E348365" w:rsidR="00BB1ABA" w:rsidRPr="00342DD9" w:rsidRDefault="00BB1ABA" w:rsidP="00D97C5A">
      <w:pPr>
        <w:spacing w:afterLines="80" w:after="192"/>
        <w:jc w:val="both"/>
        <w:outlineLvl w:val="0"/>
        <w:rPr>
          <w:lang w:val="en-GB"/>
        </w:rPr>
      </w:pPr>
      <w:r w:rsidRPr="00342DD9">
        <w:rPr>
          <w:lang w:val="en-GB"/>
        </w:rPr>
        <w:t xml:space="preserve">(2) Unless the necessary elements of joint procurement are regulated by an international agreement concluded between </w:t>
      </w:r>
      <w:r w:rsidR="004067CC" w:rsidRPr="00342DD9">
        <w:rPr>
          <w:lang w:val="en-GB"/>
        </w:rPr>
        <w:t xml:space="preserve">Bosnia and Herzegovina and </w:t>
      </w:r>
      <w:r w:rsidR="00FF7420">
        <w:rPr>
          <w:lang w:val="en-GB"/>
        </w:rPr>
        <w:t xml:space="preserve">the </w:t>
      </w:r>
      <w:r w:rsidR="004067CC" w:rsidRPr="00342DD9">
        <w:rPr>
          <w:lang w:val="en-GB"/>
        </w:rPr>
        <w:t xml:space="preserve">European Union </w:t>
      </w:r>
      <w:r w:rsidR="00FF7420">
        <w:rPr>
          <w:lang w:val="en-GB"/>
        </w:rPr>
        <w:t>M</w:t>
      </w:r>
      <w:r w:rsidR="004067CC" w:rsidRPr="00342DD9">
        <w:rPr>
          <w:lang w:val="en-GB"/>
        </w:rPr>
        <w:t xml:space="preserve">ember </w:t>
      </w:r>
      <w:r w:rsidR="00FF7420">
        <w:rPr>
          <w:lang w:val="en-GB"/>
        </w:rPr>
        <w:t>S</w:t>
      </w:r>
      <w:r w:rsidR="004067CC" w:rsidRPr="00342DD9">
        <w:rPr>
          <w:lang w:val="en-GB"/>
        </w:rPr>
        <w:t xml:space="preserve">tates </w:t>
      </w:r>
      <w:r w:rsidRPr="00342DD9">
        <w:rPr>
          <w:lang w:val="en-GB"/>
        </w:rPr>
        <w:t>in which the contracting authorities have their seat, the contracting authorities participating in the joint procurement shall be obliged to conclude an agreement in which they determine:</w:t>
      </w:r>
    </w:p>
    <w:p w14:paraId="28157153" w14:textId="1B261C65" w:rsidR="00BB1ABA" w:rsidRPr="00342DD9" w:rsidRDefault="00BB1ABA" w:rsidP="00D97C5A">
      <w:pPr>
        <w:spacing w:afterLines="80" w:after="192"/>
        <w:jc w:val="both"/>
        <w:outlineLvl w:val="0"/>
        <w:rPr>
          <w:lang w:val="en-GB"/>
        </w:rPr>
      </w:pPr>
      <w:r w:rsidRPr="00342DD9">
        <w:rPr>
          <w:lang w:val="en-GB"/>
        </w:rPr>
        <w:t xml:space="preserve">a) Parties' </w:t>
      </w:r>
      <w:r w:rsidR="00FF3D22" w:rsidRPr="00342DD9">
        <w:rPr>
          <w:lang w:val="en-GB"/>
        </w:rPr>
        <w:t xml:space="preserve">responsibilities </w:t>
      </w:r>
      <w:r w:rsidRPr="00342DD9">
        <w:rPr>
          <w:lang w:val="en-GB"/>
        </w:rPr>
        <w:t>and applicable national law</w:t>
      </w:r>
      <w:r w:rsidR="004067CC" w:rsidRPr="00342DD9">
        <w:rPr>
          <w:lang w:val="en-GB"/>
        </w:rPr>
        <w:t xml:space="preserve"> of Bosnia and Herzegovina or </w:t>
      </w:r>
      <w:r w:rsidR="00FF7420">
        <w:rPr>
          <w:lang w:val="en-GB"/>
        </w:rPr>
        <w:t xml:space="preserve">of </w:t>
      </w:r>
      <w:r w:rsidR="004067CC" w:rsidRPr="00342DD9">
        <w:rPr>
          <w:lang w:val="en-GB"/>
        </w:rPr>
        <w:t xml:space="preserve">one of the European Union </w:t>
      </w:r>
      <w:r w:rsidR="00FF7420">
        <w:rPr>
          <w:lang w:val="en-GB"/>
        </w:rPr>
        <w:t>M</w:t>
      </w:r>
      <w:r w:rsidR="004067CC" w:rsidRPr="00342DD9">
        <w:rPr>
          <w:lang w:val="en-GB"/>
        </w:rPr>
        <w:t xml:space="preserve">ember </w:t>
      </w:r>
      <w:r w:rsidR="00FF7420">
        <w:rPr>
          <w:lang w:val="en-GB"/>
        </w:rPr>
        <w:t>S</w:t>
      </w:r>
      <w:r w:rsidR="004067CC" w:rsidRPr="00342DD9">
        <w:rPr>
          <w:lang w:val="en-GB"/>
        </w:rPr>
        <w:t>tates where the contracting authorities have their seats;</w:t>
      </w:r>
    </w:p>
    <w:p w14:paraId="59A94A1A" w14:textId="77777777" w:rsidR="00BB1ABA" w:rsidRPr="00342DD9" w:rsidRDefault="00BB1ABA" w:rsidP="00D97C5A">
      <w:pPr>
        <w:spacing w:afterLines="80" w:after="192"/>
        <w:jc w:val="both"/>
        <w:outlineLvl w:val="0"/>
        <w:rPr>
          <w:lang w:val="en-GB"/>
        </w:rPr>
      </w:pPr>
      <w:r w:rsidRPr="00342DD9">
        <w:rPr>
          <w:lang w:val="en-GB"/>
        </w:rPr>
        <w:t>b) The internal organi</w:t>
      </w:r>
      <w:r w:rsidR="00FF3D22" w:rsidRPr="00342DD9">
        <w:rPr>
          <w:lang w:val="en-GB"/>
        </w:rPr>
        <w:t>s</w:t>
      </w:r>
      <w:r w:rsidRPr="00342DD9">
        <w:rPr>
          <w:lang w:val="en-GB"/>
        </w:rPr>
        <w:t xml:space="preserve">ation of the procurement process, including the management of the procedure, the distribution of </w:t>
      </w:r>
      <w:r w:rsidR="00FF3D22" w:rsidRPr="00342DD9">
        <w:rPr>
          <w:lang w:val="en-GB"/>
        </w:rPr>
        <w:t>supplies</w:t>
      </w:r>
      <w:r w:rsidRPr="00342DD9">
        <w:rPr>
          <w:lang w:val="en-GB"/>
        </w:rPr>
        <w:t xml:space="preserve">, works or services </w:t>
      </w:r>
      <w:r w:rsidR="00FF3D22" w:rsidRPr="00342DD9">
        <w:rPr>
          <w:lang w:val="en-GB"/>
        </w:rPr>
        <w:t xml:space="preserve">to be </w:t>
      </w:r>
      <w:r w:rsidRPr="00342DD9">
        <w:rPr>
          <w:lang w:val="en-GB"/>
        </w:rPr>
        <w:t>procured and the conclusion of a contract.</w:t>
      </w:r>
    </w:p>
    <w:p w14:paraId="4E8CB630" w14:textId="42B336D9" w:rsidR="00BB1ABA" w:rsidRPr="00342DD9" w:rsidRDefault="00BB1ABA" w:rsidP="00D97C5A">
      <w:pPr>
        <w:spacing w:afterLines="80" w:after="192"/>
        <w:jc w:val="both"/>
        <w:outlineLvl w:val="0"/>
        <w:rPr>
          <w:lang w:val="en-GB"/>
        </w:rPr>
      </w:pPr>
      <w:r w:rsidRPr="00342DD9">
        <w:rPr>
          <w:lang w:val="en-GB"/>
        </w:rPr>
        <w:t xml:space="preserve">(3) When determining </w:t>
      </w:r>
      <w:r w:rsidR="00FF3D22" w:rsidRPr="00342DD9">
        <w:rPr>
          <w:lang w:val="en-GB"/>
        </w:rPr>
        <w:t xml:space="preserve">responsibilities </w:t>
      </w:r>
      <w:r w:rsidRPr="00342DD9">
        <w:rPr>
          <w:lang w:val="en-GB"/>
        </w:rPr>
        <w:t xml:space="preserve">and </w:t>
      </w:r>
      <w:r w:rsidR="00FF3D22" w:rsidRPr="00342DD9">
        <w:rPr>
          <w:lang w:val="en-GB"/>
        </w:rPr>
        <w:t xml:space="preserve">applicable </w:t>
      </w:r>
      <w:r w:rsidRPr="00342DD9">
        <w:rPr>
          <w:lang w:val="en-GB"/>
        </w:rPr>
        <w:t>national law</w:t>
      </w:r>
      <w:r w:rsidR="004067CC" w:rsidRPr="00342DD9">
        <w:rPr>
          <w:lang w:val="en-GB"/>
        </w:rPr>
        <w:t>,</w:t>
      </w:r>
      <w:r w:rsidRPr="00342DD9">
        <w:rPr>
          <w:lang w:val="en-GB"/>
        </w:rPr>
        <w:t xml:space="preserve"> in accordance with paragraph (2) of this Article, contracting authorities participating in a joint procurement may allocate </w:t>
      </w:r>
      <w:r w:rsidR="00FF3D22" w:rsidRPr="00342DD9">
        <w:rPr>
          <w:lang w:val="en-GB"/>
        </w:rPr>
        <w:t xml:space="preserve">specific </w:t>
      </w:r>
      <w:r w:rsidRPr="00342DD9">
        <w:rPr>
          <w:lang w:val="en-GB"/>
        </w:rPr>
        <w:t xml:space="preserve">responsibilities among themselves and determine that the provisions of the national law of any of the </w:t>
      </w:r>
      <w:r w:rsidR="00D71A47" w:rsidRPr="00342DD9">
        <w:rPr>
          <w:lang w:val="en-GB"/>
        </w:rPr>
        <w:t>countries</w:t>
      </w:r>
      <w:r w:rsidRPr="00342DD9">
        <w:rPr>
          <w:lang w:val="en-GB"/>
        </w:rPr>
        <w:t xml:space="preserve"> </w:t>
      </w:r>
      <w:r w:rsidR="004067CC" w:rsidRPr="00342DD9">
        <w:rPr>
          <w:lang w:val="en-GB"/>
        </w:rPr>
        <w:t xml:space="preserve">of the contracting authorities </w:t>
      </w:r>
      <w:r w:rsidR="00C86829" w:rsidRPr="00342DD9">
        <w:rPr>
          <w:lang w:val="en-GB"/>
        </w:rPr>
        <w:t xml:space="preserve">shall </w:t>
      </w:r>
      <w:r w:rsidRPr="00342DD9">
        <w:rPr>
          <w:lang w:val="en-GB"/>
        </w:rPr>
        <w:t>apply in the proceedings.</w:t>
      </w:r>
    </w:p>
    <w:p w14:paraId="2C6B9834" w14:textId="77777777" w:rsidR="004067CC" w:rsidRPr="00342DD9" w:rsidRDefault="00BB1ABA" w:rsidP="00D97C5A">
      <w:pPr>
        <w:spacing w:afterLines="80" w:after="192"/>
        <w:jc w:val="both"/>
        <w:outlineLvl w:val="0"/>
        <w:rPr>
          <w:lang w:val="en-GB"/>
        </w:rPr>
      </w:pPr>
      <w:r w:rsidRPr="00342DD9">
        <w:rPr>
          <w:lang w:val="en-GB"/>
        </w:rPr>
        <w:t xml:space="preserve">(4) </w:t>
      </w:r>
      <w:r w:rsidR="00C86829" w:rsidRPr="00342DD9">
        <w:rPr>
          <w:lang w:val="en-GB"/>
        </w:rPr>
        <w:t>The allocation of responsibility and the applicable national law shall be stated i</w:t>
      </w:r>
      <w:r w:rsidRPr="00342DD9">
        <w:rPr>
          <w:lang w:val="en-GB"/>
        </w:rPr>
        <w:t>n the procurement notice and the tender documentation of the proceedings in question.</w:t>
      </w:r>
    </w:p>
    <w:p w14:paraId="07363B1D" w14:textId="6FE0A4E7" w:rsidR="00BB1ABA" w:rsidRPr="00342DD9" w:rsidRDefault="004067CC" w:rsidP="00D97C5A">
      <w:pPr>
        <w:spacing w:afterLines="80" w:after="192"/>
        <w:jc w:val="both"/>
        <w:outlineLvl w:val="0"/>
        <w:rPr>
          <w:lang w:val="en-GB"/>
        </w:rPr>
      </w:pPr>
      <w:r w:rsidRPr="00342DD9">
        <w:rPr>
          <w:lang w:val="en-GB"/>
        </w:rPr>
        <w:t>(5)</w:t>
      </w:r>
      <w:r w:rsidR="00BB1ABA" w:rsidRPr="00342DD9">
        <w:rPr>
          <w:lang w:val="en-GB"/>
        </w:rPr>
        <w:t xml:space="preserve"> </w:t>
      </w:r>
      <w:r w:rsidR="00CA66B0" w:rsidRPr="00342DD9">
        <w:rPr>
          <w:lang w:val="en-GB"/>
        </w:rPr>
        <w:t>The provisions of this Article shall apply from the date of accession of Bosnia and Herzegovina to the European Union</w:t>
      </w:r>
      <w:r w:rsidRPr="00342DD9">
        <w:rPr>
          <w:lang w:val="en-GB"/>
        </w:rPr>
        <w:t>.”</w:t>
      </w:r>
    </w:p>
    <w:p w14:paraId="46867BAF" w14:textId="77777777" w:rsidR="00BB1ABA" w:rsidRPr="00342DD9" w:rsidRDefault="00BB1ABA" w:rsidP="00B1088D">
      <w:pPr>
        <w:spacing w:afterLines="80" w:after="192"/>
        <w:jc w:val="center"/>
        <w:outlineLvl w:val="0"/>
        <w:rPr>
          <w:b/>
          <w:lang w:val="en-GB"/>
        </w:rPr>
      </w:pPr>
    </w:p>
    <w:p w14:paraId="3043D299" w14:textId="77777777" w:rsidR="00BB1ABA" w:rsidRPr="00342DD9" w:rsidRDefault="00BB1ABA" w:rsidP="00B1088D">
      <w:pPr>
        <w:spacing w:afterLines="80" w:after="192"/>
        <w:jc w:val="center"/>
        <w:outlineLvl w:val="0"/>
        <w:rPr>
          <w:b/>
          <w:lang w:val="en-GB"/>
        </w:rPr>
      </w:pPr>
      <w:r w:rsidRPr="00342DD9">
        <w:rPr>
          <w:b/>
          <w:lang w:val="en-GB"/>
        </w:rPr>
        <w:t>Article 4</w:t>
      </w:r>
    </w:p>
    <w:p w14:paraId="34F3123F" w14:textId="5ECC40FD" w:rsidR="00BB1ABA" w:rsidRPr="00342DD9" w:rsidRDefault="00BB1ABA" w:rsidP="00BB1ABA">
      <w:pPr>
        <w:spacing w:afterLines="80" w:after="192"/>
        <w:jc w:val="both"/>
        <w:outlineLvl w:val="0"/>
        <w:rPr>
          <w:lang w:val="en-GB"/>
        </w:rPr>
      </w:pPr>
      <w:r w:rsidRPr="00342DD9">
        <w:rPr>
          <w:lang w:val="en-GB"/>
        </w:rPr>
        <w:t xml:space="preserve">In Article 8, paragraph (1), the words </w:t>
      </w:r>
      <w:r w:rsidR="004A4BA6" w:rsidRPr="00342DD9">
        <w:rPr>
          <w:lang w:val="en-GB"/>
        </w:rPr>
        <w:t>“</w:t>
      </w:r>
      <w:r w:rsidRPr="00342DD9">
        <w:rPr>
          <w:lang w:val="en-GB"/>
        </w:rPr>
        <w:t>Part B</w:t>
      </w:r>
      <w:r w:rsidR="004A4BA6" w:rsidRPr="00342DD9">
        <w:rPr>
          <w:lang w:val="en-GB"/>
        </w:rPr>
        <w:t>”</w:t>
      </w:r>
      <w:r w:rsidRPr="00342DD9">
        <w:rPr>
          <w:lang w:val="en-GB"/>
        </w:rPr>
        <w:t xml:space="preserve"> </w:t>
      </w:r>
      <w:r w:rsidR="00C86829" w:rsidRPr="00342DD9">
        <w:rPr>
          <w:lang w:val="en-GB"/>
        </w:rPr>
        <w:t xml:space="preserve">are </w:t>
      </w:r>
      <w:r w:rsidRPr="00342DD9">
        <w:rPr>
          <w:lang w:val="en-GB"/>
        </w:rPr>
        <w:t>deleted.</w:t>
      </w:r>
    </w:p>
    <w:p w14:paraId="6C0FCC7B" w14:textId="77777777" w:rsidR="00BB1ABA" w:rsidRPr="00342DD9" w:rsidRDefault="00BB1ABA" w:rsidP="00B1088D">
      <w:pPr>
        <w:spacing w:afterLines="80" w:after="192"/>
        <w:jc w:val="center"/>
        <w:outlineLvl w:val="0"/>
        <w:rPr>
          <w:b/>
          <w:lang w:val="en-GB"/>
        </w:rPr>
      </w:pPr>
    </w:p>
    <w:p w14:paraId="35248378" w14:textId="77777777" w:rsidR="00BB1ABA" w:rsidRPr="00342DD9" w:rsidRDefault="00BB1ABA" w:rsidP="00B1088D">
      <w:pPr>
        <w:spacing w:afterLines="80" w:after="192"/>
        <w:jc w:val="center"/>
        <w:outlineLvl w:val="0"/>
        <w:rPr>
          <w:b/>
          <w:lang w:val="en-GB"/>
        </w:rPr>
      </w:pPr>
      <w:r w:rsidRPr="00342DD9">
        <w:rPr>
          <w:b/>
          <w:lang w:val="en-GB"/>
        </w:rPr>
        <w:t>Article 5</w:t>
      </w:r>
    </w:p>
    <w:p w14:paraId="54D464F0" w14:textId="5CE615CE" w:rsidR="00602BF0" w:rsidRPr="00342DD9" w:rsidRDefault="00602BF0" w:rsidP="00602BF0">
      <w:pPr>
        <w:spacing w:afterLines="80" w:after="192"/>
        <w:jc w:val="both"/>
        <w:rPr>
          <w:lang w:val="en-GB"/>
        </w:rPr>
      </w:pPr>
      <w:r w:rsidRPr="00342DD9">
        <w:rPr>
          <w:lang w:val="en-GB"/>
        </w:rPr>
        <w:t xml:space="preserve">Article 10 </w:t>
      </w:r>
      <w:r w:rsidR="00DF1202" w:rsidRPr="00342DD9">
        <w:rPr>
          <w:lang w:val="en-GB"/>
        </w:rPr>
        <w:t xml:space="preserve">is </w:t>
      </w:r>
      <w:r w:rsidRPr="00342DD9">
        <w:rPr>
          <w:lang w:val="en-GB"/>
        </w:rPr>
        <w:t>amended to read:</w:t>
      </w:r>
    </w:p>
    <w:p w14:paraId="73313CED" w14:textId="3B997CDD" w:rsidR="00602BF0" w:rsidRPr="00342DD9" w:rsidRDefault="004A4BA6" w:rsidP="00602BF0">
      <w:pPr>
        <w:spacing w:afterLines="80" w:after="192"/>
        <w:jc w:val="center"/>
        <w:rPr>
          <w:lang w:val="en-GB"/>
        </w:rPr>
      </w:pPr>
      <w:r w:rsidRPr="00342DD9">
        <w:rPr>
          <w:color w:val="211E1E"/>
          <w:lang w:val="en-GB"/>
        </w:rPr>
        <w:t>“</w:t>
      </w:r>
      <w:r w:rsidR="00602BF0" w:rsidRPr="00342DD9">
        <w:rPr>
          <w:b/>
          <w:color w:val="211E1E"/>
          <w:lang w:val="en-GB"/>
        </w:rPr>
        <w:t>Article 10</w:t>
      </w:r>
      <w:r w:rsidR="00602BF0" w:rsidRPr="00342DD9">
        <w:rPr>
          <w:b/>
          <w:color w:val="211E1E"/>
          <w:lang w:val="en-GB"/>
        </w:rPr>
        <w:br/>
      </w:r>
      <w:r w:rsidR="00602BF0" w:rsidRPr="00342DD9">
        <w:rPr>
          <w:b/>
          <w:lang w:val="en-GB"/>
        </w:rPr>
        <w:t>(Public contracts awarded pursuant to international rules)</w:t>
      </w:r>
    </w:p>
    <w:p w14:paraId="42FB45F6" w14:textId="4E5F7A9E" w:rsidR="00602BF0" w:rsidRPr="00342DD9" w:rsidRDefault="00602BF0" w:rsidP="00602BF0">
      <w:pPr>
        <w:pStyle w:val="ListParagraph"/>
        <w:numPr>
          <w:ilvl w:val="0"/>
          <w:numId w:val="2"/>
        </w:numPr>
        <w:spacing w:afterLines="80" w:after="192"/>
        <w:ind w:left="360"/>
        <w:jc w:val="both"/>
        <w:rPr>
          <w:lang w:val="en-GB"/>
        </w:rPr>
      </w:pPr>
      <w:r w:rsidRPr="00342DD9">
        <w:rPr>
          <w:lang w:val="en-GB"/>
        </w:rPr>
        <w:lastRenderedPageBreak/>
        <w:t>This Law shall not apply to public contracts which the contracting authority award</w:t>
      </w:r>
      <w:r w:rsidR="00AF2C82" w:rsidRPr="00342DD9">
        <w:rPr>
          <w:lang w:val="en-GB"/>
        </w:rPr>
        <w:t>s</w:t>
      </w:r>
      <w:r w:rsidRPr="00342DD9">
        <w:rPr>
          <w:lang w:val="en-GB"/>
        </w:rPr>
        <w:t xml:space="preserve"> or organise</w:t>
      </w:r>
      <w:r w:rsidR="00AF2C82" w:rsidRPr="00342DD9">
        <w:rPr>
          <w:lang w:val="en-GB"/>
        </w:rPr>
        <w:t>s</w:t>
      </w:r>
      <w:r w:rsidRPr="00342DD9">
        <w:rPr>
          <w:lang w:val="en-GB"/>
        </w:rPr>
        <w:t xml:space="preserve"> in accordance with procurement procedures different from those laid down in this Law</w:t>
      </w:r>
      <w:r w:rsidR="00AF2C82" w:rsidRPr="00342DD9">
        <w:rPr>
          <w:lang w:val="en-GB"/>
        </w:rPr>
        <w:t>,</w:t>
      </w:r>
      <w:r w:rsidRPr="00342DD9">
        <w:rPr>
          <w:lang w:val="en-GB"/>
        </w:rPr>
        <w:t xml:space="preserve"> established by any of the following:</w:t>
      </w:r>
    </w:p>
    <w:p w14:paraId="3CB7BD91" w14:textId="4126E6DE" w:rsidR="00602BF0" w:rsidRPr="00342DD9" w:rsidRDefault="00602BF0" w:rsidP="00602BF0">
      <w:pPr>
        <w:pStyle w:val="ListParagraph"/>
        <w:numPr>
          <w:ilvl w:val="0"/>
          <w:numId w:val="1"/>
        </w:numPr>
        <w:spacing w:afterLines="80" w:after="192"/>
        <w:jc w:val="both"/>
        <w:rPr>
          <w:lang w:val="en-GB"/>
        </w:rPr>
      </w:pPr>
      <w:r w:rsidRPr="00342DD9">
        <w:rPr>
          <w:lang w:val="en-GB"/>
        </w:rPr>
        <w:t>a legal instrument creating international law obligations between Bosnia and Herzegovina and one or more countries or subdivisions thereof and covering works, supplies or services intended for the joint implementation or exploitation of a project by their signatories</w:t>
      </w:r>
      <w:r w:rsidR="00F42C3C" w:rsidRPr="00342DD9">
        <w:rPr>
          <w:lang w:val="en-GB"/>
        </w:rPr>
        <w:t>;</w:t>
      </w:r>
      <w:r w:rsidRPr="00342DD9">
        <w:rPr>
          <w:lang w:val="en-GB"/>
        </w:rPr>
        <w:t xml:space="preserve"> or</w:t>
      </w:r>
    </w:p>
    <w:p w14:paraId="6FF03D4A" w14:textId="77777777" w:rsidR="00602BF0" w:rsidRPr="00342DD9" w:rsidRDefault="00602BF0" w:rsidP="00602BF0">
      <w:pPr>
        <w:pStyle w:val="ListParagraph"/>
        <w:numPr>
          <w:ilvl w:val="0"/>
          <w:numId w:val="1"/>
        </w:numPr>
        <w:spacing w:afterLines="80" w:after="192"/>
        <w:jc w:val="both"/>
        <w:rPr>
          <w:lang w:val="en-GB"/>
        </w:rPr>
      </w:pPr>
      <w:r w:rsidRPr="00342DD9">
        <w:rPr>
          <w:lang w:val="en-GB"/>
        </w:rPr>
        <w:t>an international organisation.</w:t>
      </w:r>
    </w:p>
    <w:p w14:paraId="6E6C2303" w14:textId="77777777" w:rsidR="00602BF0" w:rsidRPr="00342DD9" w:rsidRDefault="00602BF0" w:rsidP="00602BF0">
      <w:pPr>
        <w:pStyle w:val="ListParagraph"/>
        <w:numPr>
          <w:ilvl w:val="0"/>
          <w:numId w:val="2"/>
        </w:numPr>
        <w:spacing w:afterLines="80" w:after="192"/>
        <w:ind w:left="360"/>
        <w:jc w:val="both"/>
        <w:rPr>
          <w:lang w:val="en-GB"/>
        </w:rPr>
      </w:pPr>
      <w:r w:rsidRPr="00342DD9">
        <w:rPr>
          <w:lang w:val="en-GB"/>
        </w:rPr>
        <w:t>This Law shall not apply to public contracts which the contracting authority awards or organises in accordance with procurement rules provided by an international organisation or international financing institution, where the public contracts concerned are fully financed by that organisation or institution.</w:t>
      </w:r>
    </w:p>
    <w:p w14:paraId="591D671E" w14:textId="6326A11C" w:rsidR="0006764E" w:rsidRPr="00342DD9" w:rsidRDefault="00602BF0" w:rsidP="0006764E">
      <w:pPr>
        <w:pStyle w:val="ListParagraph"/>
        <w:numPr>
          <w:ilvl w:val="0"/>
          <w:numId w:val="2"/>
        </w:numPr>
        <w:spacing w:afterLines="80" w:after="192"/>
        <w:ind w:left="360"/>
        <w:jc w:val="both"/>
        <w:rPr>
          <w:lang w:val="en-GB"/>
        </w:rPr>
      </w:pPr>
      <w:r w:rsidRPr="00342DD9">
        <w:rPr>
          <w:lang w:val="en-GB"/>
        </w:rPr>
        <w:t>In the case of public contracts referred to in paragraph (2) of this Article co-financed for more than 50% by an international organisation or international financing institution the parties shall agree on applicable procurement procedures</w:t>
      </w:r>
      <w:r w:rsidR="00F42C3C" w:rsidRPr="00342DD9">
        <w:rPr>
          <w:lang w:val="en-GB"/>
        </w:rPr>
        <w:t>.”</w:t>
      </w:r>
    </w:p>
    <w:p w14:paraId="0E0DBE0C" w14:textId="77777777" w:rsidR="00F42C3C" w:rsidRPr="00342DD9" w:rsidRDefault="00F42C3C" w:rsidP="00F42C3C">
      <w:pPr>
        <w:pStyle w:val="ListParagraph"/>
        <w:spacing w:afterLines="80" w:after="192"/>
        <w:ind w:left="360"/>
        <w:jc w:val="both"/>
        <w:rPr>
          <w:lang w:val="en-GB"/>
        </w:rPr>
      </w:pPr>
    </w:p>
    <w:p w14:paraId="5809C995" w14:textId="77777777" w:rsidR="00FC07DC" w:rsidRPr="00342DD9" w:rsidRDefault="00FC07DC" w:rsidP="00FC07DC">
      <w:pPr>
        <w:spacing w:afterLines="80" w:after="192"/>
        <w:jc w:val="center"/>
        <w:rPr>
          <w:b/>
          <w:lang w:val="en-GB"/>
        </w:rPr>
      </w:pPr>
      <w:r w:rsidRPr="00342DD9">
        <w:rPr>
          <w:b/>
          <w:lang w:val="en-GB"/>
        </w:rPr>
        <w:t>Article 6</w:t>
      </w:r>
    </w:p>
    <w:p w14:paraId="0A873140" w14:textId="77777777" w:rsidR="00602BF0" w:rsidRPr="00342DD9" w:rsidRDefault="00602BF0" w:rsidP="00602BF0">
      <w:pPr>
        <w:spacing w:afterLines="80" w:after="192"/>
        <w:jc w:val="both"/>
        <w:rPr>
          <w:lang w:val="en-GB"/>
        </w:rPr>
      </w:pPr>
      <w:r w:rsidRPr="00342DD9">
        <w:rPr>
          <w:lang w:val="en-GB"/>
        </w:rPr>
        <w:t>New Ar</w:t>
      </w:r>
      <w:r w:rsidR="00FC07DC" w:rsidRPr="00342DD9">
        <w:rPr>
          <w:lang w:val="en-GB"/>
        </w:rPr>
        <w:t xml:space="preserve">ticles 10a, 10b, 10c, 10d, 10e and </w:t>
      </w:r>
      <w:r w:rsidRPr="00342DD9">
        <w:rPr>
          <w:lang w:val="en-GB"/>
        </w:rPr>
        <w:t xml:space="preserve">10f </w:t>
      </w:r>
      <w:r w:rsidR="004810F9" w:rsidRPr="00342DD9">
        <w:rPr>
          <w:lang w:val="en-GB"/>
        </w:rPr>
        <w:t xml:space="preserve">are </w:t>
      </w:r>
      <w:r w:rsidRPr="00342DD9">
        <w:rPr>
          <w:lang w:val="en-GB"/>
        </w:rPr>
        <w:t>inserted following Article 10:</w:t>
      </w:r>
    </w:p>
    <w:p w14:paraId="7F7908BD" w14:textId="6B220E22" w:rsidR="00602BF0" w:rsidRPr="00342DD9" w:rsidRDefault="004A4BA6" w:rsidP="00602BF0">
      <w:pPr>
        <w:spacing w:afterLines="80" w:after="192"/>
        <w:jc w:val="center"/>
        <w:rPr>
          <w:b/>
          <w:lang w:val="en-GB"/>
        </w:rPr>
      </w:pPr>
      <w:r w:rsidRPr="00342DD9">
        <w:rPr>
          <w:b/>
          <w:lang w:val="en-GB"/>
        </w:rPr>
        <w:t>“</w:t>
      </w:r>
      <w:r w:rsidR="00602BF0" w:rsidRPr="00342DD9">
        <w:rPr>
          <w:b/>
          <w:lang w:val="en-GB"/>
        </w:rPr>
        <w:t>Article 10a</w:t>
      </w:r>
      <w:r w:rsidR="00602BF0" w:rsidRPr="00342DD9">
        <w:rPr>
          <w:b/>
          <w:lang w:val="en-GB"/>
        </w:rPr>
        <w:br/>
        <w:t>(Exclusions for service contracts)</w:t>
      </w:r>
    </w:p>
    <w:p w14:paraId="6151261B" w14:textId="77777777" w:rsidR="00602BF0" w:rsidRPr="00342DD9" w:rsidRDefault="00602BF0" w:rsidP="00602BF0">
      <w:pPr>
        <w:spacing w:afterLines="80" w:after="192"/>
        <w:jc w:val="both"/>
        <w:rPr>
          <w:lang w:val="en-GB"/>
        </w:rPr>
      </w:pPr>
      <w:r w:rsidRPr="00342DD9">
        <w:rPr>
          <w:lang w:val="en-GB"/>
        </w:rPr>
        <w:t>(1) This Law shall not apply to public service contracts for:</w:t>
      </w:r>
    </w:p>
    <w:p w14:paraId="012FC5EF" w14:textId="77777777" w:rsidR="00602BF0" w:rsidRPr="00342DD9" w:rsidRDefault="00602BF0" w:rsidP="00602BF0">
      <w:pPr>
        <w:pStyle w:val="ListParagraph"/>
        <w:numPr>
          <w:ilvl w:val="0"/>
          <w:numId w:val="16"/>
        </w:numPr>
        <w:spacing w:afterLines="80" w:after="192"/>
        <w:jc w:val="both"/>
        <w:rPr>
          <w:lang w:val="en-GB"/>
        </w:rPr>
      </w:pPr>
      <w:r w:rsidRPr="00342DD9">
        <w:rPr>
          <w:lang w:val="en-GB"/>
        </w:rPr>
        <w:t>the acquisition or rental, by whatever financial means, of land, existing buildings or other immovable property or concerning rights thereon;</w:t>
      </w:r>
    </w:p>
    <w:p w14:paraId="20C9196C" w14:textId="38185955" w:rsidR="00602BF0" w:rsidRPr="00342DD9" w:rsidRDefault="00602BF0" w:rsidP="008A206E">
      <w:pPr>
        <w:pStyle w:val="ListParagraph"/>
        <w:numPr>
          <w:ilvl w:val="0"/>
          <w:numId w:val="16"/>
        </w:numPr>
        <w:spacing w:afterLines="80" w:after="192"/>
        <w:jc w:val="both"/>
        <w:rPr>
          <w:lang w:val="en-GB"/>
        </w:rPr>
      </w:pPr>
      <w:r w:rsidRPr="00342DD9">
        <w:rPr>
          <w:lang w:val="en-GB"/>
        </w:rPr>
        <w:t>the acquisition, development, production or co-production of programme material intended for audiovisual media services or radio media services, that are awarded by audiovisual or radio media service providers, or contracts for broadcasting time or programme provision that are awarded to audiovisual or radio media service providers</w:t>
      </w:r>
      <w:r w:rsidR="00F42C3C" w:rsidRPr="00342DD9">
        <w:rPr>
          <w:lang w:val="en-GB"/>
        </w:rPr>
        <w:t>:</w:t>
      </w:r>
    </w:p>
    <w:p w14:paraId="5DE11588" w14:textId="72A0EC60" w:rsidR="008A206E" w:rsidRPr="00342DD9" w:rsidRDefault="008A206E" w:rsidP="00F42C3C">
      <w:pPr>
        <w:pStyle w:val="ListParagraph"/>
        <w:numPr>
          <w:ilvl w:val="0"/>
          <w:numId w:val="32"/>
        </w:numPr>
        <w:spacing w:afterLines="80" w:after="192"/>
        <w:ind w:left="1134"/>
        <w:jc w:val="both"/>
        <w:rPr>
          <w:lang w:val="en-GB"/>
        </w:rPr>
      </w:pPr>
      <w:r w:rsidRPr="00342DD9">
        <w:rPr>
          <w:lang w:val="en-GB"/>
        </w:rPr>
        <w:t xml:space="preserve">The term </w:t>
      </w:r>
      <w:r w:rsidR="004A4BA6" w:rsidRPr="00342DD9">
        <w:rPr>
          <w:lang w:val="en-GB"/>
        </w:rPr>
        <w:t>“</w:t>
      </w:r>
      <w:r w:rsidRPr="00342DD9">
        <w:rPr>
          <w:lang w:val="en-GB"/>
        </w:rPr>
        <w:t>audiovisual media service</w:t>
      </w:r>
      <w:r w:rsidR="004A4BA6" w:rsidRPr="00342DD9">
        <w:rPr>
          <w:lang w:val="en-GB"/>
        </w:rPr>
        <w:t>”</w:t>
      </w:r>
      <w:r w:rsidRPr="00342DD9">
        <w:rPr>
          <w:lang w:val="en-GB"/>
        </w:rPr>
        <w:t xml:space="preserve">, </w:t>
      </w:r>
      <w:r w:rsidR="004A4BA6" w:rsidRPr="00342DD9">
        <w:rPr>
          <w:lang w:val="en-GB"/>
        </w:rPr>
        <w:t>“</w:t>
      </w:r>
      <w:r w:rsidRPr="00342DD9">
        <w:rPr>
          <w:lang w:val="en-GB"/>
        </w:rPr>
        <w:t>radio media service</w:t>
      </w:r>
      <w:r w:rsidR="004A4BA6" w:rsidRPr="00342DD9">
        <w:rPr>
          <w:lang w:val="en-GB"/>
        </w:rPr>
        <w:t>”</w:t>
      </w:r>
      <w:r w:rsidRPr="00342DD9">
        <w:rPr>
          <w:lang w:val="en-GB"/>
        </w:rPr>
        <w:t xml:space="preserve"> and </w:t>
      </w:r>
      <w:r w:rsidR="004A4BA6" w:rsidRPr="00342DD9">
        <w:rPr>
          <w:lang w:val="en-GB"/>
        </w:rPr>
        <w:t>“</w:t>
      </w:r>
      <w:r w:rsidRPr="00342DD9">
        <w:rPr>
          <w:lang w:val="en-GB"/>
        </w:rPr>
        <w:t>program</w:t>
      </w:r>
      <w:r w:rsidR="005B486B" w:rsidRPr="00342DD9">
        <w:rPr>
          <w:lang w:val="en-GB"/>
        </w:rPr>
        <w:t>me</w:t>
      </w:r>
      <w:r w:rsidR="004A4BA6" w:rsidRPr="00342DD9">
        <w:rPr>
          <w:lang w:val="en-GB"/>
        </w:rPr>
        <w:t>”</w:t>
      </w:r>
      <w:r w:rsidRPr="00342DD9">
        <w:rPr>
          <w:lang w:val="en-GB"/>
        </w:rPr>
        <w:t xml:space="preserve"> have the meaning set forth in the broadcasting </w:t>
      </w:r>
      <w:r w:rsidR="00052672" w:rsidRPr="00342DD9">
        <w:rPr>
          <w:lang w:val="en-GB"/>
        </w:rPr>
        <w:t>legislation</w:t>
      </w:r>
      <w:r w:rsidR="00F42C3C" w:rsidRPr="00342DD9">
        <w:rPr>
          <w:lang w:val="en-GB"/>
        </w:rPr>
        <w:t>,</w:t>
      </w:r>
    </w:p>
    <w:p w14:paraId="1F03EAD2" w14:textId="4E028FEA" w:rsidR="00602BF0" w:rsidRPr="00342DD9" w:rsidRDefault="00F42C3C" w:rsidP="00F42C3C">
      <w:pPr>
        <w:pStyle w:val="ListParagraph"/>
        <w:numPr>
          <w:ilvl w:val="0"/>
          <w:numId w:val="32"/>
        </w:numPr>
        <w:spacing w:afterLines="80" w:after="192"/>
        <w:ind w:left="1134"/>
        <w:jc w:val="both"/>
        <w:rPr>
          <w:lang w:val="en-GB"/>
        </w:rPr>
      </w:pPr>
      <w:r w:rsidRPr="00342DD9">
        <w:rPr>
          <w:lang w:val="en-GB"/>
        </w:rPr>
        <w:t xml:space="preserve">The term </w:t>
      </w:r>
      <w:r w:rsidR="004A4BA6" w:rsidRPr="00342DD9">
        <w:rPr>
          <w:lang w:val="en-GB"/>
        </w:rPr>
        <w:t>“</w:t>
      </w:r>
      <w:r w:rsidRPr="00342DD9">
        <w:rPr>
          <w:lang w:val="en-GB"/>
        </w:rPr>
        <w:t>p</w:t>
      </w:r>
      <w:r w:rsidR="00602BF0" w:rsidRPr="00342DD9">
        <w:rPr>
          <w:lang w:val="en-GB"/>
        </w:rPr>
        <w:t>rogramme</w:t>
      </w:r>
      <w:r w:rsidR="004A4BA6" w:rsidRPr="00342DD9">
        <w:rPr>
          <w:lang w:val="en-GB"/>
        </w:rPr>
        <w:t>”</w:t>
      </w:r>
      <w:r w:rsidRPr="00342DD9">
        <w:rPr>
          <w:lang w:val="en-GB"/>
        </w:rPr>
        <w:t xml:space="preserve"> </w:t>
      </w:r>
      <w:r w:rsidR="00602BF0" w:rsidRPr="00342DD9">
        <w:rPr>
          <w:lang w:val="en-GB"/>
        </w:rPr>
        <w:t>includ</w:t>
      </w:r>
      <w:r w:rsidRPr="00342DD9">
        <w:rPr>
          <w:lang w:val="en-GB"/>
        </w:rPr>
        <w:t>es</w:t>
      </w:r>
      <w:r w:rsidR="00602BF0" w:rsidRPr="00342DD9">
        <w:rPr>
          <w:lang w:val="en-GB"/>
        </w:rPr>
        <w:t xml:space="preserve"> radio programmes and radio programme materials</w:t>
      </w:r>
      <w:r w:rsidRPr="00342DD9">
        <w:rPr>
          <w:lang w:val="en-GB"/>
        </w:rPr>
        <w:t>,</w:t>
      </w:r>
      <w:r w:rsidR="00602BF0" w:rsidRPr="00342DD9">
        <w:rPr>
          <w:lang w:val="en-GB"/>
        </w:rPr>
        <w:t xml:space="preserve"> whereas </w:t>
      </w:r>
      <w:r w:rsidRPr="00342DD9">
        <w:rPr>
          <w:lang w:val="en-GB"/>
        </w:rPr>
        <w:t xml:space="preserve">the term </w:t>
      </w:r>
      <w:r w:rsidR="004A4BA6" w:rsidRPr="00342DD9">
        <w:rPr>
          <w:lang w:val="en-GB"/>
        </w:rPr>
        <w:t>“</w:t>
      </w:r>
      <w:r w:rsidR="00602BF0" w:rsidRPr="00342DD9">
        <w:rPr>
          <w:lang w:val="en-GB"/>
        </w:rPr>
        <w:t>programme material</w:t>
      </w:r>
      <w:r w:rsidR="004A4BA6" w:rsidRPr="00342DD9">
        <w:rPr>
          <w:lang w:val="en-GB"/>
        </w:rPr>
        <w:t>”</w:t>
      </w:r>
      <w:r w:rsidR="00602BF0" w:rsidRPr="00342DD9">
        <w:rPr>
          <w:lang w:val="en-GB"/>
        </w:rPr>
        <w:t xml:space="preserve"> h</w:t>
      </w:r>
      <w:r w:rsidRPr="00342DD9">
        <w:rPr>
          <w:lang w:val="en-GB"/>
        </w:rPr>
        <w:t xml:space="preserve">as </w:t>
      </w:r>
      <w:r w:rsidR="00602BF0" w:rsidRPr="00342DD9">
        <w:rPr>
          <w:lang w:val="en-GB"/>
        </w:rPr>
        <w:t xml:space="preserve">the same meaning as </w:t>
      </w:r>
      <w:r w:rsidR="004A4BA6" w:rsidRPr="00342DD9">
        <w:rPr>
          <w:lang w:val="en-GB"/>
        </w:rPr>
        <w:t>“</w:t>
      </w:r>
      <w:r w:rsidR="00602BF0" w:rsidRPr="00342DD9">
        <w:rPr>
          <w:lang w:val="en-GB"/>
        </w:rPr>
        <w:t>programme</w:t>
      </w:r>
      <w:r w:rsidR="004A4BA6" w:rsidRPr="00342DD9">
        <w:rPr>
          <w:lang w:val="en-GB"/>
        </w:rPr>
        <w:t>”</w:t>
      </w:r>
      <w:r w:rsidRPr="00342DD9">
        <w:rPr>
          <w:lang w:val="en-GB"/>
        </w:rPr>
        <w:t>,</w:t>
      </w:r>
    </w:p>
    <w:p w14:paraId="7454455D" w14:textId="5BBADDBB" w:rsidR="00602BF0" w:rsidRPr="00342DD9" w:rsidRDefault="00602BF0" w:rsidP="00F42C3C">
      <w:pPr>
        <w:pStyle w:val="ListParagraph"/>
        <w:numPr>
          <w:ilvl w:val="0"/>
          <w:numId w:val="16"/>
        </w:numPr>
        <w:spacing w:afterLines="80" w:after="192"/>
        <w:rPr>
          <w:lang w:val="en-GB"/>
        </w:rPr>
      </w:pPr>
      <w:r w:rsidRPr="00342DD9">
        <w:rPr>
          <w:lang w:val="en-GB"/>
        </w:rPr>
        <w:t>arbitration and conciliation services;</w:t>
      </w:r>
    </w:p>
    <w:p w14:paraId="5FF60123" w14:textId="5CF13224" w:rsidR="00602BF0" w:rsidRPr="00342DD9" w:rsidRDefault="00602BF0" w:rsidP="00F42C3C">
      <w:pPr>
        <w:pStyle w:val="ListParagraph"/>
        <w:numPr>
          <w:ilvl w:val="0"/>
          <w:numId w:val="16"/>
        </w:numPr>
        <w:spacing w:afterLines="80" w:after="192"/>
        <w:rPr>
          <w:lang w:val="en-GB"/>
        </w:rPr>
      </w:pPr>
      <w:r w:rsidRPr="00342DD9">
        <w:rPr>
          <w:lang w:val="en-GB"/>
        </w:rPr>
        <w:t>legal services</w:t>
      </w:r>
      <w:r w:rsidR="00F42C3C" w:rsidRPr="00342DD9">
        <w:rPr>
          <w:lang w:val="en-GB"/>
        </w:rPr>
        <w:t>:</w:t>
      </w:r>
    </w:p>
    <w:p w14:paraId="7B967B65" w14:textId="21AF5374" w:rsidR="00602BF0" w:rsidRPr="00342DD9" w:rsidRDefault="00602BF0" w:rsidP="00F42C3C">
      <w:pPr>
        <w:pStyle w:val="ListParagraph"/>
        <w:numPr>
          <w:ilvl w:val="1"/>
          <w:numId w:val="16"/>
        </w:numPr>
        <w:spacing w:afterLines="80" w:after="192"/>
        <w:jc w:val="both"/>
        <w:rPr>
          <w:lang w:val="en-GB"/>
        </w:rPr>
      </w:pPr>
      <w:r w:rsidRPr="00342DD9">
        <w:rPr>
          <w:lang w:val="en-GB"/>
        </w:rPr>
        <w:t>legal representation of a client by a lawyer in an arbitration or conciliation held in Bosnia</w:t>
      </w:r>
      <w:r w:rsidR="00382BB2" w:rsidRPr="00342DD9">
        <w:rPr>
          <w:lang w:val="en-GB"/>
        </w:rPr>
        <w:t xml:space="preserve"> </w:t>
      </w:r>
      <w:r w:rsidRPr="00342DD9">
        <w:rPr>
          <w:lang w:val="en-GB"/>
        </w:rPr>
        <w:t xml:space="preserve">and Herzegovina, </w:t>
      </w:r>
      <w:r w:rsidR="00A96EED" w:rsidRPr="00342DD9">
        <w:rPr>
          <w:lang w:val="en-GB"/>
        </w:rPr>
        <w:t xml:space="preserve">in another </w:t>
      </w:r>
      <w:r w:rsidRPr="00342DD9">
        <w:rPr>
          <w:lang w:val="en-GB"/>
        </w:rPr>
        <w:t>country or before an international arbitration or conciliation instance;</w:t>
      </w:r>
    </w:p>
    <w:p w14:paraId="5708D02B" w14:textId="5FD599A5" w:rsidR="00602BF0" w:rsidRPr="00342DD9" w:rsidRDefault="00C07AEE" w:rsidP="00F42C3C">
      <w:pPr>
        <w:pStyle w:val="ListParagraph"/>
        <w:numPr>
          <w:ilvl w:val="1"/>
          <w:numId w:val="16"/>
        </w:numPr>
        <w:spacing w:afterLines="80" w:after="192"/>
        <w:jc w:val="both"/>
        <w:rPr>
          <w:lang w:val="en-GB"/>
        </w:rPr>
      </w:pPr>
      <w:r w:rsidRPr="00342DD9">
        <w:rPr>
          <w:lang w:val="en-GB"/>
        </w:rPr>
        <w:t xml:space="preserve">legal representation in </w:t>
      </w:r>
      <w:r w:rsidR="00602BF0" w:rsidRPr="00342DD9">
        <w:rPr>
          <w:lang w:val="en-GB"/>
        </w:rPr>
        <w:t>judicial proceedings before the courts or public authorities of Bosnia and Herzegovina or a</w:t>
      </w:r>
      <w:r w:rsidR="00F574D4" w:rsidRPr="00342DD9">
        <w:rPr>
          <w:lang w:val="en-GB"/>
        </w:rPr>
        <w:t>nother</w:t>
      </w:r>
      <w:r w:rsidR="00602BF0" w:rsidRPr="00342DD9">
        <w:rPr>
          <w:lang w:val="en-GB"/>
        </w:rPr>
        <w:t xml:space="preserve"> country or before international courts or institutions;</w:t>
      </w:r>
    </w:p>
    <w:p w14:paraId="0826F2D7" w14:textId="137230D5" w:rsidR="00602BF0" w:rsidRPr="00342DD9" w:rsidRDefault="00602BF0" w:rsidP="00F42C3C">
      <w:pPr>
        <w:pStyle w:val="ListParagraph"/>
        <w:numPr>
          <w:ilvl w:val="1"/>
          <w:numId w:val="16"/>
        </w:numPr>
        <w:spacing w:afterLines="80" w:after="192"/>
        <w:jc w:val="both"/>
        <w:rPr>
          <w:lang w:val="en-GB"/>
        </w:rPr>
      </w:pPr>
      <w:r w:rsidRPr="00342DD9">
        <w:rPr>
          <w:lang w:val="en-GB"/>
        </w:rPr>
        <w:t>legal advice given in preparation of any of the proceedings referred to in items a) and b) of this paragraph where there is a tangible indication and high probability that the matter to which the advice relates will become the subject of such proceedings;</w:t>
      </w:r>
    </w:p>
    <w:p w14:paraId="593EE730" w14:textId="20742782" w:rsidR="00602BF0" w:rsidRPr="00342DD9" w:rsidRDefault="00602BF0" w:rsidP="00F42C3C">
      <w:pPr>
        <w:pStyle w:val="ListParagraph"/>
        <w:numPr>
          <w:ilvl w:val="1"/>
          <w:numId w:val="16"/>
        </w:numPr>
        <w:spacing w:afterLines="80" w:after="192"/>
        <w:jc w:val="both"/>
        <w:rPr>
          <w:lang w:val="en-GB"/>
        </w:rPr>
      </w:pPr>
      <w:r w:rsidRPr="00342DD9">
        <w:rPr>
          <w:lang w:val="en-GB"/>
        </w:rPr>
        <w:t>document certification and authentication services provided by notaries;</w:t>
      </w:r>
    </w:p>
    <w:p w14:paraId="5D380868" w14:textId="5AC82F3A" w:rsidR="00602BF0" w:rsidRPr="00342DD9" w:rsidRDefault="00602BF0" w:rsidP="00F42C3C">
      <w:pPr>
        <w:pStyle w:val="ListParagraph"/>
        <w:numPr>
          <w:ilvl w:val="1"/>
          <w:numId w:val="16"/>
        </w:numPr>
        <w:spacing w:afterLines="80" w:after="192"/>
        <w:jc w:val="both"/>
        <w:rPr>
          <w:lang w:val="en-GB"/>
        </w:rPr>
      </w:pPr>
      <w:r w:rsidRPr="00342DD9">
        <w:rPr>
          <w:lang w:val="en-GB"/>
        </w:rPr>
        <w:lastRenderedPageBreak/>
        <w:t>legal services provided by trustees or appointed guardians or other legal services the providers of which are designated by a court in Bosnia and Herzegovina or are designated by law to carry out specific tasks under the supervision of such courts;</w:t>
      </w:r>
    </w:p>
    <w:p w14:paraId="49A7742B" w14:textId="02DD4D93" w:rsidR="00602BF0" w:rsidRPr="00342DD9" w:rsidRDefault="00602BF0" w:rsidP="00F42C3C">
      <w:pPr>
        <w:pStyle w:val="ListParagraph"/>
        <w:numPr>
          <w:ilvl w:val="1"/>
          <w:numId w:val="16"/>
        </w:numPr>
        <w:spacing w:afterLines="80" w:after="192"/>
        <w:jc w:val="both"/>
        <w:rPr>
          <w:lang w:val="en-GB"/>
        </w:rPr>
      </w:pPr>
      <w:r w:rsidRPr="00342DD9">
        <w:rPr>
          <w:lang w:val="en-GB"/>
        </w:rPr>
        <w:t>other legal services which in Bosnia and Herzegovina are connected, even occasionally, with the exercise of official authority;</w:t>
      </w:r>
    </w:p>
    <w:p w14:paraId="38206F29" w14:textId="51286A99" w:rsidR="00602BF0" w:rsidRPr="00342DD9" w:rsidRDefault="00602BF0" w:rsidP="00F42C3C">
      <w:pPr>
        <w:pStyle w:val="ListParagraph"/>
        <w:numPr>
          <w:ilvl w:val="0"/>
          <w:numId w:val="16"/>
        </w:numPr>
        <w:spacing w:afterLines="80" w:after="192"/>
        <w:jc w:val="both"/>
        <w:rPr>
          <w:lang w:val="en-GB"/>
        </w:rPr>
      </w:pPr>
      <w:r w:rsidRPr="00342DD9">
        <w:rPr>
          <w:lang w:val="en-GB"/>
        </w:rPr>
        <w:t xml:space="preserve">financial services in connection with the issue, sale, purchase or transfer of securities or other financial instruments within the meaning of a </w:t>
      </w:r>
      <w:r w:rsidR="00052672" w:rsidRPr="00342DD9">
        <w:rPr>
          <w:lang w:val="en-GB"/>
        </w:rPr>
        <w:t xml:space="preserve">specific </w:t>
      </w:r>
      <w:r w:rsidRPr="00342DD9">
        <w:rPr>
          <w:lang w:val="en-GB"/>
        </w:rPr>
        <w:t>law regulating the capital market</w:t>
      </w:r>
      <w:r w:rsidR="00C07AEE" w:rsidRPr="00342DD9">
        <w:rPr>
          <w:lang w:val="en-GB"/>
        </w:rPr>
        <w:t xml:space="preserve"> and</w:t>
      </w:r>
      <w:r w:rsidRPr="00342DD9">
        <w:rPr>
          <w:lang w:val="en-GB"/>
        </w:rPr>
        <w:t xml:space="preserve"> services of the Central Bank</w:t>
      </w:r>
      <w:r w:rsidR="00C07AEE" w:rsidRPr="00342DD9">
        <w:rPr>
          <w:lang w:val="en-GB"/>
        </w:rPr>
        <w:t xml:space="preserve"> of Bosnia and Herzegovina</w:t>
      </w:r>
      <w:r w:rsidRPr="00342DD9">
        <w:rPr>
          <w:lang w:val="en-GB"/>
        </w:rPr>
        <w:t xml:space="preserve">; </w:t>
      </w:r>
    </w:p>
    <w:p w14:paraId="4F55540E" w14:textId="63D561CD" w:rsidR="00602BF0" w:rsidRPr="00342DD9" w:rsidRDefault="00602BF0" w:rsidP="00F42C3C">
      <w:pPr>
        <w:pStyle w:val="ListParagraph"/>
        <w:numPr>
          <w:ilvl w:val="0"/>
          <w:numId w:val="16"/>
        </w:numPr>
        <w:spacing w:afterLines="80" w:after="192"/>
        <w:jc w:val="both"/>
        <w:rPr>
          <w:lang w:val="en-GB"/>
        </w:rPr>
      </w:pPr>
      <w:r w:rsidRPr="00342DD9">
        <w:rPr>
          <w:lang w:val="en-GB"/>
        </w:rPr>
        <w:t>loans, whether or not in connection with the issue, sale, purchase or transfer of securities or other financial instruments;</w:t>
      </w:r>
    </w:p>
    <w:p w14:paraId="178686F6" w14:textId="680D7210" w:rsidR="00602BF0" w:rsidRPr="00342DD9" w:rsidRDefault="00602BF0" w:rsidP="00F42C3C">
      <w:pPr>
        <w:pStyle w:val="ListParagraph"/>
        <w:numPr>
          <w:ilvl w:val="0"/>
          <w:numId w:val="16"/>
        </w:numPr>
        <w:spacing w:afterLines="80" w:after="192"/>
        <w:jc w:val="both"/>
        <w:rPr>
          <w:lang w:val="en-GB"/>
        </w:rPr>
      </w:pPr>
      <w:r w:rsidRPr="00342DD9">
        <w:rPr>
          <w:lang w:val="en-GB"/>
        </w:rPr>
        <w:t>employment contracts and appointment decisions;</w:t>
      </w:r>
    </w:p>
    <w:p w14:paraId="1EF45819" w14:textId="4E06088F" w:rsidR="00602BF0" w:rsidRPr="00342DD9" w:rsidRDefault="00602BF0" w:rsidP="00F42C3C">
      <w:pPr>
        <w:pStyle w:val="NormalWeb"/>
        <w:numPr>
          <w:ilvl w:val="0"/>
          <w:numId w:val="16"/>
        </w:numPr>
        <w:spacing w:before="0" w:beforeAutospacing="0" w:afterLines="80" w:after="192" w:afterAutospacing="0"/>
        <w:jc w:val="both"/>
        <w:rPr>
          <w:lang w:val="en-GB"/>
        </w:rPr>
      </w:pPr>
      <w:r w:rsidRPr="00342DD9">
        <w:rPr>
          <w:lang w:val="en-GB"/>
        </w:rPr>
        <w:t xml:space="preserve">civil defence, civil protection, and danger prevention services that are provided by non-profit organisations or associations, and which are covered by CPV codes </w:t>
      </w:r>
      <w:r w:rsidR="00C07AEE" w:rsidRPr="00342DD9">
        <w:rPr>
          <w:lang w:val="en-GB"/>
        </w:rPr>
        <w:t>75250000-3, 75251000-0, 75251100-1, 75251110-4, 75251120-7, 75252000-7, 75222000-8, 98113100-9 and 85143000-3</w:t>
      </w:r>
      <w:r w:rsidRPr="00342DD9">
        <w:rPr>
          <w:lang w:val="en-GB"/>
        </w:rPr>
        <w:t>, except patient transport ambulance services;</w:t>
      </w:r>
    </w:p>
    <w:p w14:paraId="1EE46A8F" w14:textId="01361DA8" w:rsidR="00602BF0" w:rsidRPr="00342DD9" w:rsidRDefault="00602BF0" w:rsidP="00F42C3C">
      <w:pPr>
        <w:pStyle w:val="ListParagraph"/>
        <w:numPr>
          <w:ilvl w:val="0"/>
          <w:numId w:val="16"/>
        </w:numPr>
        <w:spacing w:afterLines="80" w:after="192"/>
        <w:jc w:val="both"/>
        <w:rPr>
          <w:lang w:val="en-GB"/>
        </w:rPr>
      </w:pPr>
      <w:r w:rsidRPr="00342DD9">
        <w:rPr>
          <w:lang w:val="en-GB"/>
        </w:rPr>
        <w:t>public passenger transport services by rail or metro;</w:t>
      </w:r>
    </w:p>
    <w:p w14:paraId="3BD8C19F" w14:textId="4C0031B6" w:rsidR="00602BF0" w:rsidRPr="00342DD9" w:rsidRDefault="00602BF0" w:rsidP="00F42C3C">
      <w:pPr>
        <w:pStyle w:val="ListParagraph"/>
        <w:numPr>
          <w:ilvl w:val="0"/>
          <w:numId w:val="16"/>
        </w:numPr>
        <w:spacing w:afterLines="80" w:after="192"/>
        <w:jc w:val="both"/>
        <w:rPr>
          <w:lang w:val="en-GB"/>
        </w:rPr>
      </w:pPr>
      <w:r w:rsidRPr="00342DD9">
        <w:rPr>
          <w:lang w:val="en-GB"/>
        </w:rPr>
        <w:t>political campaign services covered by CPV codes 9341400-0, 92111230-3 and 92111240-6, when awarded by a political party in the context of an election campaign;</w:t>
      </w:r>
    </w:p>
    <w:p w14:paraId="0588CA28" w14:textId="46545387" w:rsidR="00602BF0" w:rsidRPr="00342DD9" w:rsidRDefault="00602BF0" w:rsidP="00F42C3C">
      <w:pPr>
        <w:pStyle w:val="ListParagraph"/>
        <w:numPr>
          <w:ilvl w:val="0"/>
          <w:numId w:val="16"/>
        </w:numPr>
        <w:spacing w:afterLines="80" w:after="192"/>
        <w:jc w:val="both"/>
        <w:rPr>
          <w:lang w:val="en-GB"/>
        </w:rPr>
      </w:pPr>
      <w:r w:rsidRPr="00342DD9">
        <w:rPr>
          <w:lang w:val="en-GB"/>
        </w:rPr>
        <w:t>research and development services which are covered by CPV codes 73000000-2 to 73120000-9, 73300000-5, 73420000-2 and 73430000-5 provided that the benefits do not accrue exclusively to the contracting authority for its use in the conduct of its own affairs and that the service provided is not wholly remunerated by the contracting authority.</w:t>
      </w:r>
    </w:p>
    <w:p w14:paraId="6BC00864" w14:textId="6FA632F7" w:rsidR="00602BF0" w:rsidRPr="00342DD9" w:rsidRDefault="00C07AEE" w:rsidP="00F42C3C">
      <w:pPr>
        <w:pStyle w:val="ListParagraph"/>
        <w:numPr>
          <w:ilvl w:val="0"/>
          <w:numId w:val="16"/>
        </w:numPr>
        <w:spacing w:afterLines="80" w:after="192"/>
        <w:jc w:val="both"/>
        <w:rPr>
          <w:lang w:val="en-GB"/>
        </w:rPr>
      </w:pPr>
      <w:r w:rsidRPr="00342DD9">
        <w:rPr>
          <w:lang w:val="en-GB"/>
        </w:rPr>
        <w:t>c</w:t>
      </w:r>
      <w:r w:rsidR="00602BF0" w:rsidRPr="00342DD9">
        <w:rPr>
          <w:lang w:val="en-GB"/>
        </w:rPr>
        <w:t>oncession contract shall be awarded in accordance with the laws on concessions in Bosnia and Herzegovina.</w:t>
      </w:r>
    </w:p>
    <w:p w14:paraId="410ED672" w14:textId="12912305" w:rsidR="00602BF0" w:rsidRPr="00342DD9" w:rsidRDefault="00C07AEE" w:rsidP="00F42C3C">
      <w:pPr>
        <w:pStyle w:val="ListParagraph"/>
        <w:numPr>
          <w:ilvl w:val="0"/>
          <w:numId w:val="16"/>
        </w:numPr>
        <w:spacing w:afterLines="80" w:after="192"/>
        <w:jc w:val="both"/>
        <w:rPr>
          <w:lang w:val="en-GB"/>
        </w:rPr>
      </w:pPr>
      <w:r w:rsidRPr="00342DD9">
        <w:rPr>
          <w:lang w:val="en-GB"/>
        </w:rPr>
        <w:t>p</w:t>
      </w:r>
      <w:r w:rsidR="00602BF0" w:rsidRPr="00342DD9">
        <w:rPr>
          <w:lang w:val="en-GB"/>
        </w:rPr>
        <w:t>ublic-private partnership contracts shall be awarded in accordance with the legislation on public-private partnerships.</w:t>
      </w:r>
    </w:p>
    <w:p w14:paraId="17038015" w14:textId="77777777" w:rsidR="00602BF0" w:rsidRPr="00342DD9" w:rsidRDefault="00602BF0" w:rsidP="00602BF0">
      <w:pPr>
        <w:spacing w:afterLines="80" w:after="192"/>
        <w:jc w:val="center"/>
        <w:rPr>
          <w:b/>
          <w:lang w:val="en-GB"/>
        </w:rPr>
      </w:pPr>
      <w:r w:rsidRPr="00342DD9">
        <w:rPr>
          <w:b/>
          <w:lang w:val="en-GB"/>
        </w:rPr>
        <w:t>Article 10b</w:t>
      </w:r>
      <w:r w:rsidRPr="00342DD9">
        <w:rPr>
          <w:b/>
          <w:lang w:val="en-GB"/>
        </w:rPr>
        <w:br/>
        <w:t>(Specific exclusions in the field of electronic communications)</w:t>
      </w:r>
    </w:p>
    <w:p w14:paraId="7C55762C" w14:textId="77777777" w:rsidR="00602BF0" w:rsidRPr="00342DD9" w:rsidRDefault="00602BF0" w:rsidP="00602BF0">
      <w:pPr>
        <w:spacing w:afterLines="80" w:after="192"/>
        <w:jc w:val="both"/>
        <w:rPr>
          <w:lang w:val="en-GB"/>
        </w:rPr>
      </w:pPr>
      <w:r w:rsidRPr="00342DD9">
        <w:rPr>
          <w:lang w:val="en-GB"/>
        </w:rPr>
        <w:t xml:space="preserve">This Law shall not apply to public contracts for the principal purpose of permitting the contracting authorities to provide or exploit public communications networks or to provide to the public one or more electronic communications services, as defined in a </w:t>
      </w:r>
      <w:r w:rsidR="00052672" w:rsidRPr="00342DD9">
        <w:rPr>
          <w:lang w:val="en-GB"/>
        </w:rPr>
        <w:t xml:space="preserve">specific law </w:t>
      </w:r>
      <w:r w:rsidRPr="00342DD9">
        <w:rPr>
          <w:lang w:val="en-GB"/>
        </w:rPr>
        <w:t>on electronic communications.</w:t>
      </w:r>
    </w:p>
    <w:p w14:paraId="75A3804D" w14:textId="77777777" w:rsidR="00602BF0" w:rsidRPr="00342DD9" w:rsidRDefault="00602BF0" w:rsidP="00602BF0">
      <w:pPr>
        <w:spacing w:afterLines="80" w:after="192"/>
        <w:jc w:val="center"/>
        <w:rPr>
          <w:b/>
          <w:lang w:val="en-GB"/>
        </w:rPr>
      </w:pPr>
      <w:r w:rsidRPr="00342DD9">
        <w:rPr>
          <w:b/>
          <w:lang w:val="en-GB"/>
        </w:rPr>
        <w:t>Article 10c</w:t>
      </w:r>
      <w:r w:rsidRPr="00342DD9">
        <w:rPr>
          <w:b/>
          <w:lang w:val="en-GB"/>
        </w:rPr>
        <w:br/>
        <w:t>(Public contracts between entities within the public sector)</w:t>
      </w:r>
    </w:p>
    <w:p w14:paraId="1C7DEFCD" w14:textId="0C343ED9" w:rsidR="00602BF0" w:rsidRPr="00342DD9" w:rsidRDefault="00602BF0" w:rsidP="00602BF0">
      <w:pPr>
        <w:spacing w:afterLines="80" w:after="192"/>
        <w:jc w:val="both"/>
        <w:rPr>
          <w:lang w:val="en-GB"/>
        </w:rPr>
      </w:pPr>
      <w:r w:rsidRPr="00342DD9">
        <w:rPr>
          <w:lang w:val="en-GB"/>
        </w:rPr>
        <w:t>(1) A public contract awarded by a contracting authority to a legal person shall fall outside the scope of this Law where:</w:t>
      </w:r>
    </w:p>
    <w:p w14:paraId="26655F9E" w14:textId="283E586E" w:rsidR="00602BF0" w:rsidRPr="00342DD9" w:rsidRDefault="00602BF0" w:rsidP="00602BF0">
      <w:pPr>
        <w:pStyle w:val="ListParagraph"/>
        <w:numPr>
          <w:ilvl w:val="0"/>
          <w:numId w:val="19"/>
        </w:numPr>
        <w:spacing w:afterLines="80" w:after="192"/>
        <w:jc w:val="both"/>
        <w:rPr>
          <w:lang w:val="en-GB"/>
        </w:rPr>
      </w:pPr>
      <w:r w:rsidRPr="00342DD9">
        <w:rPr>
          <w:lang w:val="en-GB"/>
        </w:rPr>
        <w:t>the contracting authority exercises over the legal person concerned a control which is similar to that which it exercises over its own departments</w:t>
      </w:r>
      <w:r w:rsidR="00505622" w:rsidRPr="00342DD9">
        <w:rPr>
          <w:lang w:val="en-GB"/>
        </w:rPr>
        <w:t>;</w:t>
      </w:r>
    </w:p>
    <w:p w14:paraId="1A120991" w14:textId="50EA50B7" w:rsidR="00602BF0" w:rsidRPr="00342DD9" w:rsidRDefault="00602BF0" w:rsidP="00602BF0">
      <w:pPr>
        <w:pStyle w:val="ListParagraph"/>
        <w:numPr>
          <w:ilvl w:val="0"/>
          <w:numId w:val="19"/>
        </w:numPr>
        <w:spacing w:afterLines="80" w:after="192"/>
        <w:jc w:val="both"/>
        <w:rPr>
          <w:lang w:val="en-GB"/>
        </w:rPr>
      </w:pPr>
      <w:r w:rsidRPr="00342DD9">
        <w:rPr>
          <w:lang w:val="en-GB"/>
        </w:rPr>
        <w:t>more than 80 % of the activities of the controlled legal person are carried out in the performance of tasks entrusted to it by the controlling contracting authority or by other legal persons controlled by that contracting authority</w:t>
      </w:r>
      <w:r w:rsidR="00505622" w:rsidRPr="00342DD9">
        <w:rPr>
          <w:lang w:val="en-GB"/>
        </w:rPr>
        <w:t>;</w:t>
      </w:r>
    </w:p>
    <w:p w14:paraId="4105B8FF" w14:textId="77777777" w:rsidR="00602BF0" w:rsidRPr="00342DD9" w:rsidRDefault="00602BF0" w:rsidP="00602BF0">
      <w:pPr>
        <w:pStyle w:val="ListParagraph"/>
        <w:numPr>
          <w:ilvl w:val="0"/>
          <w:numId w:val="19"/>
        </w:numPr>
        <w:spacing w:afterLines="80" w:after="192"/>
        <w:jc w:val="both"/>
        <w:rPr>
          <w:lang w:val="en-GB"/>
        </w:rPr>
      </w:pPr>
      <w:r w:rsidRPr="00342DD9">
        <w:rPr>
          <w:lang w:val="en-GB"/>
        </w:rPr>
        <w:lastRenderedPageBreak/>
        <w:t>there is no direct private capital participation in the controlled legal person, with the exception of noncontrolling and non-blocking forms of private capital participation which do not exert a decisive influence on the legal person.</w:t>
      </w:r>
    </w:p>
    <w:p w14:paraId="1396E6C1" w14:textId="77777777" w:rsidR="00602BF0" w:rsidRPr="00342DD9" w:rsidRDefault="00602BF0" w:rsidP="00602BF0">
      <w:pPr>
        <w:spacing w:afterLines="80" w:after="192"/>
        <w:jc w:val="both"/>
        <w:rPr>
          <w:lang w:val="en-GB"/>
        </w:rPr>
      </w:pPr>
      <w:r w:rsidRPr="00342DD9">
        <w:rPr>
          <w:lang w:val="en-GB"/>
        </w:rPr>
        <w:t>(2) A contracting authority shall be deemed to exercise over a legal person a control within the meaning of paragraph (1) a) of this Article where it exercises a decisive influence over both strategic objectives and significant decisions of the legal person; such control may also be exercised by another legal person, which is itself controlled in the same way by the contracting authority.</w:t>
      </w:r>
    </w:p>
    <w:p w14:paraId="1F1F44F8" w14:textId="77777777" w:rsidR="00602BF0" w:rsidRPr="00342DD9" w:rsidRDefault="00602BF0" w:rsidP="00602BF0">
      <w:pPr>
        <w:spacing w:afterLines="80" w:after="192"/>
        <w:jc w:val="both"/>
        <w:rPr>
          <w:lang w:val="en-GB"/>
        </w:rPr>
      </w:pPr>
      <w:r w:rsidRPr="00342DD9">
        <w:rPr>
          <w:lang w:val="en-GB"/>
        </w:rPr>
        <w:t>(3) Contracting authorities shall be deemed to exercise joint control over a legal person within the meaning of paragraph (1) a) of this Article where all of the following conditions are fulfilled:</w:t>
      </w:r>
    </w:p>
    <w:p w14:paraId="0DA5A32E" w14:textId="36754D8E" w:rsidR="00602BF0" w:rsidRPr="00342DD9" w:rsidRDefault="00602BF0" w:rsidP="00602BF0">
      <w:pPr>
        <w:pStyle w:val="ListParagraph"/>
        <w:numPr>
          <w:ilvl w:val="0"/>
          <w:numId w:val="20"/>
        </w:numPr>
        <w:spacing w:afterLines="80" w:after="192"/>
        <w:jc w:val="both"/>
        <w:rPr>
          <w:lang w:val="en-GB"/>
        </w:rPr>
      </w:pPr>
      <w:r w:rsidRPr="00342DD9">
        <w:rPr>
          <w:lang w:val="en-GB"/>
        </w:rPr>
        <w:t>the decision-making bodies of the controlled legal person are composed of representatives of all participating contracting authorities; individual representatives may represent several or all of the participating contracting authorities</w:t>
      </w:r>
      <w:r w:rsidR="00505622" w:rsidRPr="00342DD9">
        <w:rPr>
          <w:lang w:val="en-GB"/>
        </w:rPr>
        <w:t>;</w:t>
      </w:r>
    </w:p>
    <w:p w14:paraId="2671E152" w14:textId="5082260D" w:rsidR="00602BF0" w:rsidRPr="00342DD9" w:rsidRDefault="00602BF0" w:rsidP="00602BF0">
      <w:pPr>
        <w:pStyle w:val="ListParagraph"/>
        <w:numPr>
          <w:ilvl w:val="0"/>
          <w:numId w:val="20"/>
        </w:numPr>
        <w:spacing w:afterLines="80" w:after="192"/>
        <w:jc w:val="both"/>
        <w:rPr>
          <w:lang w:val="en-GB"/>
        </w:rPr>
      </w:pPr>
      <w:r w:rsidRPr="00342DD9">
        <w:rPr>
          <w:lang w:val="en-GB"/>
        </w:rPr>
        <w:t>those contracting authorities are able to jointly exert decisive influence over the strategic objectives and significant decisions of the controlled legal person</w:t>
      </w:r>
      <w:r w:rsidR="00505622" w:rsidRPr="00342DD9">
        <w:rPr>
          <w:lang w:val="en-GB"/>
        </w:rPr>
        <w:t>;</w:t>
      </w:r>
    </w:p>
    <w:p w14:paraId="79DDD6CF" w14:textId="77777777" w:rsidR="00602BF0" w:rsidRPr="00342DD9" w:rsidRDefault="00602BF0" w:rsidP="00602BF0">
      <w:pPr>
        <w:pStyle w:val="ListParagraph"/>
        <w:numPr>
          <w:ilvl w:val="0"/>
          <w:numId w:val="20"/>
        </w:numPr>
        <w:spacing w:afterLines="80" w:after="192"/>
        <w:jc w:val="both"/>
        <w:rPr>
          <w:lang w:val="en-GB"/>
        </w:rPr>
      </w:pPr>
      <w:r w:rsidRPr="00342DD9">
        <w:rPr>
          <w:lang w:val="en-GB"/>
        </w:rPr>
        <w:t>the controlled legal person does not pursue any interests which are contrary to those of the controlling contracting authorities.</w:t>
      </w:r>
    </w:p>
    <w:p w14:paraId="4E86C31A" w14:textId="77777777" w:rsidR="00602BF0" w:rsidRPr="00342DD9" w:rsidRDefault="00602BF0" w:rsidP="00602BF0">
      <w:pPr>
        <w:spacing w:afterLines="80" w:after="192"/>
        <w:jc w:val="both"/>
        <w:rPr>
          <w:lang w:val="en-GB"/>
        </w:rPr>
      </w:pPr>
      <w:r w:rsidRPr="00342DD9">
        <w:rPr>
          <w:lang w:val="en-GB"/>
        </w:rPr>
        <w:t xml:space="preserve">(4) Paragraph 1 of this Article also applies where a controlled legal person which is a contracting authority awards a contract to its controlling contracting authority, or to another legal person controlled by the same contracting authority, provided that there is no direct private capital participation in the legal person being awarded the public contract with the exception of non-controlling and non-blocking forms of private capital participation required by provisions of a </w:t>
      </w:r>
      <w:r w:rsidR="00003644" w:rsidRPr="00342DD9">
        <w:rPr>
          <w:lang w:val="en-GB"/>
        </w:rPr>
        <w:t xml:space="preserve">specific </w:t>
      </w:r>
      <w:r w:rsidRPr="00342DD9">
        <w:rPr>
          <w:lang w:val="en-GB"/>
        </w:rPr>
        <w:t>law, which do not exert a decisive influence on the controlled legal person.</w:t>
      </w:r>
    </w:p>
    <w:p w14:paraId="22F798AF" w14:textId="77777777" w:rsidR="00602BF0" w:rsidRPr="00342DD9" w:rsidRDefault="00602BF0" w:rsidP="00602BF0">
      <w:pPr>
        <w:spacing w:afterLines="80" w:after="192"/>
        <w:jc w:val="both"/>
        <w:rPr>
          <w:lang w:val="en-GB"/>
        </w:rPr>
      </w:pPr>
      <w:r w:rsidRPr="00342DD9">
        <w:rPr>
          <w:lang w:val="en-GB"/>
        </w:rPr>
        <w:t>(5) A contract concluded exclusively between two or more contracting authorities shall fall outside the scope of this Law where all of the following conditions are fulfilled:</w:t>
      </w:r>
    </w:p>
    <w:p w14:paraId="0FA93C0E" w14:textId="4E192E2B" w:rsidR="00602BF0" w:rsidRPr="00342DD9" w:rsidRDefault="00602BF0" w:rsidP="00602BF0">
      <w:pPr>
        <w:pStyle w:val="ListParagraph"/>
        <w:numPr>
          <w:ilvl w:val="0"/>
          <w:numId w:val="21"/>
        </w:numPr>
        <w:spacing w:afterLines="80" w:after="192"/>
        <w:jc w:val="both"/>
        <w:rPr>
          <w:lang w:val="en-GB"/>
        </w:rPr>
      </w:pPr>
      <w:r w:rsidRPr="00342DD9">
        <w:rPr>
          <w:lang w:val="en-GB"/>
        </w:rPr>
        <w:t>the contract establishes or implements a cooperation between the participating contracting authorities with the aim of ensuring that public services they have to perform are provided with a view to achieving objectives they have in common</w:t>
      </w:r>
      <w:r w:rsidR="00505622" w:rsidRPr="00342DD9">
        <w:rPr>
          <w:lang w:val="en-GB"/>
        </w:rPr>
        <w:t>;</w:t>
      </w:r>
    </w:p>
    <w:p w14:paraId="6A71ADB0" w14:textId="7B1DCDBD" w:rsidR="00602BF0" w:rsidRPr="00342DD9" w:rsidRDefault="00602BF0" w:rsidP="00602BF0">
      <w:pPr>
        <w:pStyle w:val="ListParagraph"/>
        <w:numPr>
          <w:ilvl w:val="0"/>
          <w:numId w:val="21"/>
        </w:numPr>
        <w:spacing w:afterLines="80" w:after="192"/>
        <w:jc w:val="both"/>
        <w:rPr>
          <w:lang w:val="en-GB"/>
        </w:rPr>
      </w:pPr>
      <w:r w:rsidRPr="00342DD9">
        <w:rPr>
          <w:lang w:val="en-GB"/>
        </w:rPr>
        <w:t>the implementation of that cooperation is governed solely by considerations relating to the public interest</w:t>
      </w:r>
      <w:r w:rsidR="00505622" w:rsidRPr="00342DD9">
        <w:rPr>
          <w:lang w:val="en-GB"/>
        </w:rPr>
        <w:t>;</w:t>
      </w:r>
    </w:p>
    <w:p w14:paraId="26213984" w14:textId="77777777" w:rsidR="00602BF0" w:rsidRPr="00342DD9" w:rsidRDefault="00602BF0" w:rsidP="00602BF0">
      <w:pPr>
        <w:pStyle w:val="ListParagraph"/>
        <w:numPr>
          <w:ilvl w:val="0"/>
          <w:numId w:val="21"/>
        </w:numPr>
        <w:spacing w:afterLines="80" w:after="192"/>
        <w:jc w:val="both"/>
        <w:rPr>
          <w:lang w:val="en-GB"/>
        </w:rPr>
      </w:pPr>
      <w:r w:rsidRPr="00342DD9">
        <w:rPr>
          <w:lang w:val="en-GB"/>
        </w:rPr>
        <w:t>the participating contracting authorities perform on the open market less than 20 % of the activities concerned by the cooperation.</w:t>
      </w:r>
    </w:p>
    <w:p w14:paraId="63A84B1A" w14:textId="77777777" w:rsidR="00602BF0" w:rsidRPr="00342DD9" w:rsidRDefault="00602BF0" w:rsidP="00602BF0">
      <w:pPr>
        <w:spacing w:afterLines="80" w:after="192"/>
        <w:jc w:val="both"/>
        <w:rPr>
          <w:lang w:val="en-GB"/>
        </w:rPr>
      </w:pPr>
      <w:r w:rsidRPr="00342DD9">
        <w:rPr>
          <w:lang w:val="en-GB"/>
        </w:rPr>
        <w:t>(6) For the determination of the percentage of activities</w:t>
      </w:r>
      <w:r w:rsidR="00550341" w:rsidRPr="00342DD9">
        <w:rPr>
          <w:lang w:val="en-GB"/>
        </w:rPr>
        <w:t>,</w:t>
      </w:r>
      <w:r w:rsidRPr="00342DD9">
        <w:rPr>
          <w:lang w:val="en-GB"/>
        </w:rPr>
        <w:t xml:space="preserve"> </w:t>
      </w:r>
      <w:r w:rsidR="00550341" w:rsidRPr="00342DD9">
        <w:rPr>
          <w:lang w:val="en-GB"/>
        </w:rPr>
        <w:t xml:space="preserve">referred to in paragraph (1), item b) and paragraph (5), item c), </w:t>
      </w:r>
      <w:r w:rsidRPr="00342DD9">
        <w:rPr>
          <w:lang w:val="en-GB"/>
        </w:rPr>
        <w:t>the average total turnover, or an appropriate alternative activity-based measure such as costs incurred by the relevant legal person or contracting authority with respect to services, supplies and works for the three years preceding the contract award shall be taken into consideration</w:t>
      </w:r>
      <w:r w:rsidR="00BB6308" w:rsidRPr="00342DD9">
        <w:rPr>
          <w:lang w:val="en-GB"/>
        </w:rPr>
        <w:t>.</w:t>
      </w:r>
    </w:p>
    <w:p w14:paraId="4A560F98" w14:textId="77777777" w:rsidR="00602BF0" w:rsidRPr="00342DD9" w:rsidRDefault="00602BF0" w:rsidP="00602BF0">
      <w:pPr>
        <w:spacing w:afterLines="80" w:after="192"/>
        <w:jc w:val="both"/>
        <w:rPr>
          <w:lang w:val="en-GB"/>
        </w:rPr>
      </w:pPr>
      <w:r w:rsidRPr="00342DD9">
        <w:rPr>
          <w:lang w:val="en-GB"/>
        </w:rPr>
        <w:t>(7) Exceptionally, for the determination of the percentage of activities it shall be sufficient to show by means of business projections that the alternative measurement of activity is credible, where data on turnover or alternative activity based measure such as costs, are either not available for the preceding three years or no longer relevant, because of the date on which the relevant legal person or contracting authority was created or commenced activities or because of a reorganisation of its activities.</w:t>
      </w:r>
    </w:p>
    <w:p w14:paraId="62A10A51" w14:textId="77777777" w:rsidR="00602BF0" w:rsidRPr="00342DD9" w:rsidRDefault="00602BF0" w:rsidP="00602BF0">
      <w:pPr>
        <w:spacing w:afterLines="80" w:after="192"/>
        <w:jc w:val="center"/>
        <w:rPr>
          <w:b/>
          <w:lang w:val="en-GB"/>
        </w:rPr>
      </w:pPr>
      <w:r w:rsidRPr="00342DD9">
        <w:rPr>
          <w:b/>
          <w:lang w:val="en-GB"/>
        </w:rPr>
        <w:t>Article 10d</w:t>
      </w:r>
      <w:r w:rsidRPr="00342DD9">
        <w:rPr>
          <w:b/>
          <w:lang w:val="en-GB"/>
        </w:rPr>
        <w:br/>
        <w:t>(Procurement involving defence or security aspects)</w:t>
      </w:r>
    </w:p>
    <w:p w14:paraId="5715A5EF" w14:textId="77777777" w:rsidR="00602BF0" w:rsidRPr="00342DD9" w:rsidRDefault="00602BF0" w:rsidP="00602BF0">
      <w:pPr>
        <w:spacing w:afterLines="80" w:after="192"/>
        <w:jc w:val="both"/>
        <w:rPr>
          <w:lang w:val="en-GB"/>
        </w:rPr>
      </w:pPr>
      <w:r w:rsidRPr="00342DD9">
        <w:rPr>
          <w:lang w:val="en-GB"/>
        </w:rPr>
        <w:t>(1) This Law shall not apply to public contracts involving defence or security aspects:</w:t>
      </w:r>
    </w:p>
    <w:p w14:paraId="748B99DD" w14:textId="1BA12984" w:rsidR="00602BF0" w:rsidRPr="00342DD9" w:rsidRDefault="00602BF0" w:rsidP="00602BF0">
      <w:pPr>
        <w:pStyle w:val="ListParagraph"/>
        <w:numPr>
          <w:ilvl w:val="0"/>
          <w:numId w:val="22"/>
        </w:numPr>
        <w:spacing w:afterLines="80" w:after="192"/>
        <w:jc w:val="both"/>
        <w:rPr>
          <w:lang w:val="en-GB"/>
        </w:rPr>
      </w:pPr>
      <w:r w:rsidRPr="00342DD9">
        <w:rPr>
          <w:lang w:val="en-GB"/>
        </w:rPr>
        <w:t>governed by special procurement rules apply laid down in an international agreement or arrangement between Bosnia and Herzegovina and one or more countries and covering works, supplies or services intended for the joint implementation or exploitation of a project by their signatories</w:t>
      </w:r>
      <w:r w:rsidR="00F3779F" w:rsidRPr="00342DD9">
        <w:rPr>
          <w:lang w:val="en-GB"/>
        </w:rPr>
        <w:t>;</w:t>
      </w:r>
    </w:p>
    <w:p w14:paraId="2A9A9D89" w14:textId="0E5E7217" w:rsidR="00602BF0" w:rsidRPr="00342DD9" w:rsidRDefault="00602BF0" w:rsidP="00602BF0">
      <w:pPr>
        <w:pStyle w:val="ListParagraph"/>
        <w:numPr>
          <w:ilvl w:val="0"/>
          <w:numId w:val="22"/>
        </w:numPr>
        <w:spacing w:afterLines="80" w:after="192"/>
        <w:jc w:val="both"/>
        <w:rPr>
          <w:lang w:val="en-GB"/>
        </w:rPr>
      </w:pPr>
      <w:r w:rsidRPr="00342DD9">
        <w:rPr>
          <w:lang w:val="en-GB"/>
        </w:rPr>
        <w:t>governed by special procurement rules apply laid down in an international agreement or arrangement relating to the stationing of troops and concerning the undertakings of Bosnia and Herzegovina or a</w:t>
      </w:r>
      <w:r w:rsidR="00F574D4" w:rsidRPr="00342DD9">
        <w:rPr>
          <w:lang w:val="en-GB"/>
        </w:rPr>
        <w:t>nother</w:t>
      </w:r>
      <w:r w:rsidRPr="00342DD9">
        <w:rPr>
          <w:lang w:val="en-GB"/>
        </w:rPr>
        <w:t xml:space="preserve"> country</w:t>
      </w:r>
      <w:r w:rsidR="00F3779F" w:rsidRPr="00342DD9">
        <w:rPr>
          <w:lang w:val="en-GB"/>
        </w:rPr>
        <w:t>;</w:t>
      </w:r>
    </w:p>
    <w:p w14:paraId="089A5A21" w14:textId="6677C8F0" w:rsidR="00602BF0" w:rsidRPr="00342DD9" w:rsidRDefault="00602BF0" w:rsidP="00602BF0">
      <w:pPr>
        <w:pStyle w:val="ListParagraph"/>
        <w:numPr>
          <w:ilvl w:val="0"/>
          <w:numId w:val="22"/>
        </w:numPr>
        <w:spacing w:afterLines="80" w:after="192"/>
        <w:jc w:val="both"/>
        <w:rPr>
          <w:lang w:val="en-GB"/>
        </w:rPr>
      </w:pPr>
      <w:r w:rsidRPr="00342DD9">
        <w:rPr>
          <w:lang w:val="en-GB"/>
        </w:rPr>
        <w:t>as part of an international organization</w:t>
      </w:r>
      <w:r w:rsidR="00F3779F" w:rsidRPr="00342DD9">
        <w:rPr>
          <w:lang w:val="en-GB"/>
        </w:rPr>
        <w:t>;</w:t>
      </w:r>
    </w:p>
    <w:p w14:paraId="248050CC" w14:textId="55F9ADE9" w:rsidR="00602BF0" w:rsidRPr="00342DD9" w:rsidRDefault="00602BF0" w:rsidP="00602BF0">
      <w:pPr>
        <w:pStyle w:val="ListParagraph"/>
        <w:numPr>
          <w:ilvl w:val="0"/>
          <w:numId w:val="22"/>
        </w:numPr>
        <w:spacing w:afterLines="80" w:after="192"/>
        <w:jc w:val="both"/>
        <w:rPr>
          <w:lang w:val="en-GB"/>
        </w:rPr>
      </w:pPr>
      <w:r w:rsidRPr="00342DD9">
        <w:rPr>
          <w:lang w:val="en-GB"/>
        </w:rPr>
        <w:t>governed by special procurement rules of an international organisation purchasing for its own purposes, or contracts which Bosnia and Herzegovina must award in accordance with those rules</w:t>
      </w:r>
      <w:r w:rsidR="00F3779F" w:rsidRPr="00342DD9">
        <w:rPr>
          <w:lang w:val="en-GB"/>
        </w:rPr>
        <w:t>;</w:t>
      </w:r>
    </w:p>
    <w:p w14:paraId="69A86D69" w14:textId="7EAEE90C" w:rsidR="00602BF0" w:rsidRPr="00342DD9" w:rsidRDefault="00602BF0" w:rsidP="00602BF0">
      <w:pPr>
        <w:pStyle w:val="ListParagraph"/>
        <w:numPr>
          <w:ilvl w:val="0"/>
          <w:numId w:val="22"/>
        </w:numPr>
        <w:spacing w:afterLines="80" w:after="192"/>
        <w:jc w:val="both"/>
        <w:rPr>
          <w:lang w:val="en-GB"/>
        </w:rPr>
      </w:pPr>
      <w:r w:rsidRPr="00342DD9">
        <w:rPr>
          <w:lang w:val="en-GB"/>
        </w:rPr>
        <w:t>awarded in accordance with procurement rules provided by an international organisation or international financing institution, where the public contracts concerned are fully financed by this organisation or institution</w:t>
      </w:r>
      <w:r w:rsidR="00F3779F" w:rsidRPr="00342DD9">
        <w:rPr>
          <w:lang w:val="en-GB"/>
        </w:rPr>
        <w:t>;</w:t>
      </w:r>
    </w:p>
    <w:p w14:paraId="7D7A4409" w14:textId="50EDE317" w:rsidR="00602BF0" w:rsidRPr="00342DD9" w:rsidRDefault="00602BF0" w:rsidP="00602BF0">
      <w:pPr>
        <w:pStyle w:val="ListParagraph"/>
        <w:numPr>
          <w:ilvl w:val="0"/>
          <w:numId w:val="22"/>
        </w:numPr>
        <w:spacing w:afterLines="80" w:after="192"/>
        <w:jc w:val="both"/>
        <w:rPr>
          <w:lang w:val="en-GB"/>
        </w:rPr>
      </w:pPr>
      <w:r w:rsidRPr="00342DD9">
        <w:rPr>
          <w:lang w:val="en-GB"/>
        </w:rPr>
        <w:t xml:space="preserve">for which the application of the provisions of this Law or </w:t>
      </w:r>
      <w:r w:rsidR="0027242E" w:rsidRPr="00342DD9">
        <w:rPr>
          <w:lang w:val="en-GB"/>
        </w:rPr>
        <w:t xml:space="preserve">legislation </w:t>
      </w:r>
      <w:r w:rsidRPr="00342DD9">
        <w:rPr>
          <w:lang w:val="en-GB"/>
        </w:rPr>
        <w:t>on procurement for defence and security purposes would oblige Bosnia and Herzegovina to supply information the disclosure of which is contrary to the essential interests of its security</w:t>
      </w:r>
      <w:r w:rsidR="00F3779F" w:rsidRPr="00342DD9">
        <w:rPr>
          <w:lang w:val="en-GB"/>
        </w:rPr>
        <w:t xml:space="preserve">, in accordance with </w:t>
      </w:r>
      <w:r w:rsidR="00422A85" w:rsidRPr="00342DD9">
        <w:rPr>
          <w:lang w:val="en-GB"/>
        </w:rPr>
        <w:t xml:space="preserve">the Law on the Defence of Bosnia and Herzegovina (Official Gazette of BiH, 88/05) and other applicable </w:t>
      </w:r>
      <w:r w:rsidR="009105F5">
        <w:rPr>
          <w:lang w:val="en-GB"/>
        </w:rPr>
        <w:t xml:space="preserve">legislation </w:t>
      </w:r>
      <w:r w:rsidR="00422A85" w:rsidRPr="00342DD9">
        <w:rPr>
          <w:lang w:val="en-GB"/>
        </w:rPr>
        <w:t>pertaining to security interests of Bosnia and Herzegovina</w:t>
      </w:r>
      <w:r w:rsidR="00F3779F" w:rsidRPr="00342DD9">
        <w:rPr>
          <w:lang w:val="en-GB"/>
        </w:rPr>
        <w:t>;</w:t>
      </w:r>
    </w:p>
    <w:p w14:paraId="569106E1" w14:textId="5789F5D4" w:rsidR="00602BF0" w:rsidRPr="00342DD9" w:rsidRDefault="00602BF0" w:rsidP="00602BF0">
      <w:pPr>
        <w:pStyle w:val="ListParagraph"/>
        <w:numPr>
          <w:ilvl w:val="0"/>
          <w:numId w:val="22"/>
        </w:numPr>
        <w:spacing w:afterLines="80" w:after="192"/>
        <w:jc w:val="both"/>
        <w:rPr>
          <w:lang w:val="en-GB"/>
        </w:rPr>
      </w:pPr>
      <w:r w:rsidRPr="00342DD9">
        <w:rPr>
          <w:lang w:val="en-GB"/>
        </w:rPr>
        <w:t>for the purposes of the security-intelligence system</w:t>
      </w:r>
      <w:r w:rsidR="0027242E" w:rsidRPr="00342DD9">
        <w:rPr>
          <w:lang w:val="en-GB"/>
        </w:rPr>
        <w:t xml:space="preserve"> bodies</w:t>
      </w:r>
      <w:r w:rsidR="00F3779F" w:rsidRPr="00342DD9">
        <w:rPr>
          <w:lang w:val="en-GB"/>
        </w:rPr>
        <w:t>;</w:t>
      </w:r>
    </w:p>
    <w:p w14:paraId="14C1B816" w14:textId="78CA5495" w:rsidR="00602BF0" w:rsidRPr="00342DD9" w:rsidRDefault="00602BF0" w:rsidP="00602BF0">
      <w:pPr>
        <w:pStyle w:val="ListParagraph"/>
        <w:numPr>
          <w:ilvl w:val="0"/>
          <w:numId w:val="22"/>
        </w:numPr>
        <w:spacing w:afterLines="80" w:after="192"/>
        <w:jc w:val="both"/>
        <w:rPr>
          <w:lang w:val="en-GB"/>
        </w:rPr>
      </w:pPr>
      <w:r w:rsidRPr="00342DD9">
        <w:rPr>
          <w:lang w:val="en-GB"/>
        </w:rPr>
        <w:t xml:space="preserve">awarded in the framework of cooperative programme based on research and development, conducted jointly by </w:t>
      </w:r>
      <w:r w:rsidR="0006764E" w:rsidRPr="00342DD9">
        <w:rPr>
          <w:lang w:val="en-GB"/>
        </w:rPr>
        <w:t>Bosnia and Herzegovina</w:t>
      </w:r>
      <w:r w:rsidRPr="00342DD9">
        <w:rPr>
          <w:lang w:val="en-GB"/>
        </w:rPr>
        <w:t xml:space="preserve"> and one or several states for the development of a new product and, where applicable, for the latter phases of all or part of the life cycle of this product</w:t>
      </w:r>
      <w:r w:rsidR="00F3779F" w:rsidRPr="00342DD9">
        <w:rPr>
          <w:lang w:val="en-GB"/>
        </w:rPr>
        <w:t>;</w:t>
      </w:r>
    </w:p>
    <w:p w14:paraId="66BFEF5E" w14:textId="6E275B2C" w:rsidR="00602BF0" w:rsidRPr="00342DD9" w:rsidRDefault="00602BF0" w:rsidP="00602BF0">
      <w:pPr>
        <w:pStyle w:val="ListParagraph"/>
        <w:numPr>
          <w:ilvl w:val="0"/>
          <w:numId w:val="22"/>
        </w:numPr>
        <w:spacing w:afterLines="80" w:after="192"/>
        <w:jc w:val="both"/>
        <w:rPr>
          <w:lang w:val="en-GB"/>
        </w:rPr>
      </w:pPr>
      <w:r w:rsidRPr="00342DD9">
        <w:rPr>
          <w:lang w:val="en-GB"/>
        </w:rPr>
        <w:t>awarded in a</w:t>
      </w:r>
      <w:r w:rsidR="00F574D4" w:rsidRPr="00342DD9">
        <w:rPr>
          <w:lang w:val="en-GB"/>
        </w:rPr>
        <w:t>nother</w:t>
      </w:r>
      <w:r w:rsidRPr="00342DD9">
        <w:rPr>
          <w:lang w:val="en-GB"/>
        </w:rPr>
        <w:t xml:space="preserve"> country, including for civil purposes, where the forces are deployed outside the territory of Bosnia and Herzegovina if the operational needs require the contracts to be concluded with economic operators located in the area of operations</w:t>
      </w:r>
      <w:r w:rsidR="00F3779F" w:rsidRPr="00342DD9">
        <w:rPr>
          <w:lang w:val="en-GB"/>
        </w:rPr>
        <w:t>;</w:t>
      </w:r>
    </w:p>
    <w:p w14:paraId="6C4EDF02" w14:textId="77777777" w:rsidR="00602BF0" w:rsidRPr="00342DD9" w:rsidRDefault="0006764E" w:rsidP="00602BF0">
      <w:pPr>
        <w:pStyle w:val="ListParagraph"/>
        <w:numPr>
          <w:ilvl w:val="0"/>
          <w:numId w:val="22"/>
        </w:numPr>
        <w:spacing w:afterLines="80" w:after="192"/>
        <w:jc w:val="both"/>
        <w:rPr>
          <w:lang w:val="en-GB"/>
        </w:rPr>
      </w:pPr>
      <w:r w:rsidRPr="00342DD9">
        <w:rPr>
          <w:lang w:val="en-GB"/>
        </w:rPr>
        <w:t>awarded by Bosnia and Herzegovina</w:t>
      </w:r>
      <w:r w:rsidR="00602BF0" w:rsidRPr="00342DD9">
        <w:rPr>
          <w:lang w:val="en-GB"/>
        </w:rPr>
        <w:t xml:space="preserve"> </w:t>
      </w:r>
      <w:r w:rsidR="008252D8" w:rsidRPr="00342DD9">
        <w:rPr>
          <w:lang w:val="en-GB"/>
        </w:rPr>
        <w:t xml:space="preserve">to another </w:t>
      </w:r>
      <w:r w:rsidR="00602BF0" w:rsidRPr="00342DD9">
        <w:rPr>
          <w:lang w:val="en-GB"/>
        </w:rPr>
        <w:t>country, and relating to:</w:t>
      </w:r>
    </w:p>
    <w:p w14:paraId="28CE4537" w14:textId="77777777" w:rsidR="00602BF0" w:rsidRPr="00342DD9" w:rsidRDefault="00602BF0" w:rsidP="00602BF0">
      <w:pPr>
        <w:pStyle w:val="ListParagraph"/>
        <w:numPr>
          <w:ilvl w:val="0"/>
          <w:numId w:val="23"/>
        </w:numPr>
        <w:spacing w:afterLines="80" w:after="192"/>
        <w:ind w:left="1080"/>
        <w:jc w:val="both"/>
        <w:outlineLvl w:val="0"/>
        <w:rPr>
          <w:lang w:val="en-GB"/>
        </w:rPr>
      </w:pPr>
      <w:r w:rsidRPr="00342DD9">
        <w:rPr>
          <w:lang w:val="en-GB"/>
        </w:rPr>
        <w:t>the supply of military equipment or sensitive equipment,</w:t>
      </w:r>
    </w:p>
    <w:p w14:paraId="0C4221A1" w14:textId="549FDEB7" w:rsidR="00602BF0" w:rsidRPr="00342DD9" w:rsidRDefault="00602BF0" w:rsidP="00602BF0">
      <w:pPr>
        <w:pStyle w:val="ListParagraph"/>
        <w:numPr>
          <w:ilvl w:val="0"/>
          <w:numId w:val="23"/>
        </w:numPr>
        <w:spacing w:afterLines="80" w:after="192"/>
        <w:ind w:left="1080"/>
        <w:jc w:val="both"/>
        <w:rPr>
          <w:lang w:val="en-GB"/>
        </w:rPr>
      </w:pPr>
      <w:r w:rsidRPr="00342DD9">
        <w:rPr>
          <w:lang w:val="en-GB"/>
        </w:rPr>
        <w:t>works and services directly linked to such equipment,</w:t>
      </w:r>
    </w:p>
    <w:p w14:paraId="6010DE60" w14:textId="77777777" w:rsidR="00602BF0" w:rsidRPr="00342DD9" w:rsidRDefault="00602BF0" w:rsidP="00602BF0">
      <w:pPr>
        <w:pStyle w:val="ListParagraph"/>
        <w:numPr>
          <w:ilvl w:val="0"/>
          <w:numId w:val="23"/>
        </w:numPr>
        <w:spacing w:afterLines="80" w:after="192"/>
        <w:ind w:left="1080"/>
        <w:jc w:val="both"/>
        <w:rPr>
          <w:lang w:val="en-GB"/>
        </w:rPr>
      </w:pPr>
      <w:r w:rsidRPr="00342DD9">
        <w:rPr>
          <w:lang w:val="en-GB"/>
        </w:rPr>
        <w:t>works and services specifically for military purposes, or sensitive works and sensitive services.</w:t>
      </w:r>
    </w:p>
    <w:p w14:paraId="5BBF7721" w14:textId="64E9FA40" w:rsidR="006601F0" w:rsidRPr="00342DD9" w:rsidRDefault="00602BF0" w:rsidP="00602BF0">
      <w:pPr>
        <w:spacing w:afterLines="80" w:after="192"/>
        <w:jc w:val="both"/>
        <w:rPr>
          <w:lang w:val="en-GB"/>
        </w:rPr>
      </w:pPr>
      <w:r w:rsidRPr="00342DD9">
        <w:rPr>
          <w:lang w:val="en-GB"/>
        </w:rPr>
        <w:t>(2) In the case of public contracts referred to in paragraph (1) e) of this Article co-financed by an international organisation or international financing institution for more than 50%, the parties shall agree on applicable procurement procedures.</w:t>
      </w:r>
    </w:p>
    <w:p w14:paraId="5B4A1A4F" w14:textId="77777777" w:rsidR="00602BF0" w:rsidRPr="00342DD9" w:rsidRDefault="00602BF0" w:rsidP="00602BF0">
      <w:pPr>
        <w:spacing w:afterLines="80" w:after="192"/>
        <w:jc w:val="center"/>
        <w:rPr>
          <w:b/>
          <w:lang w:val="en-GB"/>
        </w:rPr>
      </w:pPr>
      <w:r w:rsidRPr="00342DD9">
        <w:rPr>
          <w:b/>
          <w:lang w:val="en-GB"/>
        </w:rPr>
        <w:t>Article 10e</w:t>
      </w:r>
    </w:p>
    <w:p w14:paraId="44E02310" w14:textId="77777777" w:rsidR="00602BF0" w:rsidRPr="00342DD9" w:rsidRDefault="00602BF0" w:rsidP="00602BF0">
      <w:pPr>
        <w:spacing w:afterLines="80" w:after="192"/>
        <w:jc w:val="center"/>
        <w:rPr>
          <w:b/>
          <w:lang w:val="en-GB"/>
        </w:rPr>
      </w:pPr>
      <w:r w:rsidRPr="00342DD9">
        <w:rPr>
          <w:b/>
          <w:lang w:val="en-GB"/>
        </w:rPr>
        <w:t>(Procurement with the goal of protection of the essential security interests)</w:t>
      </w:r>
    </w:p>
    <w:p w14:paraId="65ADF8E6" w14:textId="31EAC389" w:rsidR="00602BF0" w:rsidRPr="00342DD9" w:rsidRDefault="00602BF0" w:rsidP="00602BF0">
      <w:pPr>
        <w:pStyle w:val="ListParagraph"/>
        <w:spacing w:afterLines="80" w:after="192"/>
        <w:ind w:left="0"/>
        <w:jc w:val="both"/>
        <w:rPr>
          <w:lang w:val="en-GB"/>
        </w:rPr>
      </w:pPr>
      <w:r w:rsidRPr="00342DD9">
        <w:rPr>
          <w:lang w:val="en-GB"/>
        </w:rPr>
        <w:t>(1) This Law shall not apply to public contracts not otherwise exempted under Article 10d of this Law, to the extent that the protection of the essential security interests of Bosnia and Herzegovina</w:t>
      </w:r>
      <w:r w:rsidR="00827D19" w:rsidRPr="00342DD9">
        <w:rPr>
          <w:lang w:val="en-GB"/>
        </w:rPr>
        <w:t xml:space="preserve">, </w:t>
      </w:r>
      <w:r w:rsidR="00422A85" w:rsidRPr="00342DD9">
        <w:rPr>
          <w:lang w:val="en-GB"/>
        </w:rPr>
        <w:t xml:space="preserve">in accordance with the Law on the Defence of Bosnia and Herzegovina (Official Gazette of BiH, 88/05) and other applicable </w:t>
      </w:r>
      <w:r w:rsidR="004677E3" w:rsidRPr="004677E3">
        <w:rPr>
          <w:lang w:val="en-GB"/>
        </w:rPr>
        <w:t>legislation</w:t>
      </w:r>
      <w:r w:rsidR="00422A85" w:rsidRPr="00342DD9">
        <w:rPr>
          <w:lang w:val="en-GB"/>
        </w:rPr>
        <w:t xml:space="preserve"> pertaining to security interests of Bosnia and Herzegovina</w:t>
      </w:r>
      <w:r w:rsidR="00827D19" w:rsidRPr="00342DD9">
        <w:rPr>
          <w:lang w:val="en-GB"/>
        </w:rPr>
        <w:t xml:space="preserve">, </w:t>
      </w:r>
      <w:r w:rsidRPr="00342DD9">
        <w:rPr>
          <w:lang w:val="en-GB"/>
        </w:rPr>
        <w:t>cannot be guaranteed by less intrusive measures, for instance by imposing requirements aimed at protecting the confidential nature of information which the contracting authority makes available in a contract award procedure as provided for in this Law.</w:t>
      </w:r>
    </w:p>
    <w:p w14:paraId="5E327275" w14:textId="77777777" w:rsidR="00602BF0" w:rsidRPr="00342DD9" w:rsidRDefault="00602BF0" w:rsidP="00602BF0">
      <w:pPr>
        <w:spacing w:afterLines="80" w:after="192"/>
        <w:jc w:val="center"/>
        <w:outlineLvl w:val="0"/>
        <w:rPr>
          <w:b/>
          <w:lang w:val="en-GB"/>
        </w:rPr>
      </w:pPr>
      <w:r w:rsidRPr="00342DD9">
        <w:rPr>
          <w:b/>
          <w:lang w:val="en-GB"/>
        </w:rPr>
        <w:t>Article 10f</w:t>
      </w:r>
    </w:p>
    <w:p w14:paraId="505DE9B7" w14:textId="77777777" w:rsidR="00602BF0" w:rsidRPr="00342DD9" w:rsidRDefault="00602BF0" w:rsidP="00602BF0">
      <w:pPr>
        <w:spacing w:afterLines="80" w:after="192"/>
        <w:jc w:val="center"/>
        <w:rPr>
          <w:b/>
          <w:lang w:val="en-GB"/>
        </w:rPr>
      </w:pPr>
      <w:r w:rsidRPr="00342DD9">
        <w:rPr>
          <w:b/>
          <w:lang w:val="en-GB"/>
        </w:rPr>
        <w:t>(Specific exemptions of contacts declared to be secret or which must be accompanied by special security measures)</w:t>
      </w:r>
    </w:p>
    <w:p w14:paraId="3DDBEAF2" w14:textId="72F9ADCF" w:rsidR="00602BF0" w:rsidRPr="00342DD9" w:rsidRDefault="00602BF0" w:rsidP="00602BF0">
      <w:pPr>
        <w:spacing w:afterLines="80" w:after="192"/>
        <w:jc w:val="both"/>
        <w:rPr>
          <w:lang w:val="en-GB"/>
        </w:rPr>
      </w:pPr>
      <w:r w:rsidRPr="00342DD9">
        <w:rPr>
          <w:lang w:val="en-GB"/>
        </w:rPr>
        <w:t xml:space="preserve">Where the procurement and performance of the public contract are declared to be secret or must be accompanied by special security measures in accordance with the </w:t>
      </w:r>
      <w:r w:rsidR="00081E4B" w:rsidRPr="00342DD9">
        <w:rPr>
          <w:lang w:val="en-GB"/>
        </w:rPr>
        <w:t>Law on Protection of C</w:t>
      </w:r>
      <w:r w:rsidR="00081E4B" w:rsidRPr="00342DD9">
        <w:rPr>
          <w:bCs/>
          <w:lang w:val="en-GB"/>
        </w:rPr>
        <w:t>lassified Information</w:t>
      </w:r>
      <w:r w:rsidRPr="00342DD9">
        <w:rPr>
          <w:lang w:val="en-GB"/>
        </w:rPr>
        <w:t>, this Law shall not apply provided that Bosnia and Herzegovina has determined that the essential interests concerned</w:t>
      </w:r>
      <w:r w:rsidR="00827D19" w:rsidRPr="00342DD9">
        <w:rPr>
          <w:lang w:val="en-GB"/>
        </w:rPr>
        <w:t xml:space="preserve">, </w:t>
      </w:r>
      <w:r w:rsidR="00422A85" w:rsidRPr="00342DD9">
        <w:rPr>
          <w:lang w:val="en-GB"/>
        </w:rPr>
        <w:t xml:space="preserve">in accordance with the Law on the Defence of Bosnia and Herzegovina (Official Gazette of BiH, 88/05) and other applicable </w:t>
      </w:r>
      <w:r w:rsidR="004677E3" w:rsidRPr="004677E3">
        <w:rPr>
          <w:lang w:val="en-GB"/>
        </w:rPr>
        <w:t>legislation</w:t>
      </w:r>
      <w:r w:rsidR="00422A85" w:rsidRPr="00342DD9">
        <w:rPr>
          <w:lang w:val="en-GB"/>
        </w:rPr>
        <w:t xml:space="preserve"> pertaining to security interests of Bosnia and Herzegovina</w:t>
      </w:r>
      <w:r w:rsidR="00827D19" w:rsidRPr="00342DD9">
        <w:rPr>
          <w:lang w:val="en-GB"/>
        </w:rPr>
        <w:t>,</w:t>
      </w:r>
      <w:r w:rsidRPr="00342DD9">
        <w:rPr>
          <w:lang w:val="en-GB"/>
        </w:rPr>
        <w:t xml:space="preserve"> cannot be guaranteed by less intrusive measures, such as those referred to in Article 10e of this Law.</w:t>
      </w:r>
    </w:p>
    <w:p w14:paraId="38D11B1C" w14:textId="0C8E17B9" w:rsidR="00602BF0" w:rsidRPr="00342DD9" w:rsidRDefault="00602BF0" w:rsidP="00602BF0">
      <w:pPr>
        <w:spacing w:afterLines="80" w:after="192"/>
        <w:jc w:val="center"/>
        <w:outlineLvl w:val="0"/>
        <w:rPr>
          <w:b/>
          <w:lang w:val="en-GB"/>
        </w:rPr>
      </w:pPr>
      <w:r w:rsidRPr="00342DD9">
        <w:rPr>
          <w:b/>
          <w:lang w:val="en-GB"/>
        </w:rPr>
        <w:t xml:space="preserve">Article </w:t>
      </w:r>
      <w:r w:rsidR="00827D19" w:rsidRPr="00342DD9">
        <w:rPr>
          <w:b/>
          <w:lang w:val="en-GB"/>
        </w:rPr>
        <w:t>7</w:t>
      </w:r>
    </w:p>
    <w:p w14:paraId="4909C8CE" w14:textId="7D776903" w:rsidR="00602BF0" w:rsidRPr="00342DD9" w:rsidRDefault="001B2B5A" w:rsidP="00602BF0">
      <w:pPr>
        <w:spacing w:afterLines="80" w:after="192"/>
        <w:jc w:val="both"/>
        <w:rPr>
          <w:lang w:val="en-GB"/>
        </w:rPr>
      </w:pPr>
      <w:r w:rsidRPr="00342DD9">
        <w:rPr>
          <w:lang w:val="en-GB"/>
        </w:rPr>
        <w:t xml:space="preserve">In Article 11, </w:t>
      </w:r>
      <w:r w:rsidR="00602BF0" w:rsidRPr="00342DD9">
        <w:rPr>
          <w:lang w:val="en-GB"/>
        </w:rPr>
        <w:t xml:space="preserve">new paragraph (6) </w:t>
      </w:r>
      <w:r w:rsidR="004C4181" w:rsidRPr="00342DD9">
        <w:rPr>
          <w:lang w:val="en-GB"/>
        </w:rPr>
        <w:t>is</w:t>
      </w:r>
      <w:r w:rsidR="00602BF0" w:rsidRPr="00342DD9">
        <w:rPr>
          <w:lang w:val="en-GB"/>
        </w:rPr>
        <w:t xml:space="preserve"> added following paragraph (5):</w:t>
      </w:r>
    </w:p>
    <w:p w14:paraId="17695331" w14:textId="62DC4249" w:rsidR="00602BF0" w:rsidRPr="00342DD9" w:rsidRDefault="004A4BA6" w:rsidP="00602BF0">
      <w:pPr>
        <w:spacing w:afterLines="80" w:after="192"/>
        <w:jc w:val="both"/>
        <w:rPr>
          <w:lang w:val="en-GB"/>
        </w:rPr>
      </w:pPr>
      <w:r w:rsidRPr="00342DD9">
        <w:rPr>
          <w:lang w:val="en-GB"/>
        </w:rPr>
        <w:t>“</w:t>
      </w:r>
      <w:r w:rsidR="00602BF0" w:rsidRPr="00342DD9">
        <w:rPr>
          <w:lang w:val="en-GB"/>
        </w:rPr>
        <w:t xml:space="preserve">(6) The contracting authority shall allow photocopying or photographing </w:t>
      </w:r>
      <w:r w:rsidR="000B2F6B" w:rsidRPr="00342DD9">
        <w:rPr>
          <w:lang w:val="en-GB"/>
        </w:rPr>
        <w:t xml:space="preserve">tenders </w:t>
      </w:r>
      <w:r w:rsidR="004C4181" w:rsidRPr="00342DD9">
        <w:rPr>
          <w:lang w:val="en-GB"/>
        </w:rPr>
        <w:t xml:space="preserve">or data transfer to a data storage medium to </w:t>
      </w:r>
      <w:r w:rsidR="000B2F6B" w:rsidRPr="00342DD9">
        <w:rPr>
          <w:lang w:val="en-GB"/>
        </w:rPr>
        <w:t>every tender</w:t>
      </w:r>
      <w:r w:rsidR="00602BF0" w:rsidRPr="00342DD9">
        <w:rPr>
          <w:lang w:val="en-GB"/>
        </w:rPr>
        <w:t xml:space="preserve">er that files a </w:t>
      </w:r>
      <w:r w:rsidR="003A796E" w:rsidRPr="00342DD9">
        <w:rPr>
          <w:lang w:val="en-GB"/>
        </w:rPr>
        <w:t xml:space="preserve">written </w:t>
      </w:r>
      <w:r w:rsidR="00602BF0" w:rsidRPr="00342DD9">
        <w:rPr>
          <w:lang w:val="en-GB"/>
        </w:rPr>
        <w:t>request thereon, except for the data marked as confidential, pursuant to paragraph (5) of this Article.</w:t>
      </w:r>
      <w:r w:rsidRPr="00342DD9">
        <w:rPr>
          <w:lang w:val="en-GB"/>
        </w:rPr>
        <w:t>”</w:t>
      </w:r>
    </w:p>
    <w:p w14:paraId="7C81B962" w14:textId="7852E1D4" w:rsidR="00602BF0" w:rsidRPr="00342DD9" w:rsidRDefault="00602BF0" w:rsidP="00602BF0">
      <w:pPr>
        <w:spacing w:afterLines="80" w:after="192"/>
        <w:jc w:val="center"/>
        <w:outlineLvl w:val="0"/>
        <w:rPr>
          <w:b/>
          <w:lang w:val="en-GB"/>
        </w:rPr>
      </w:pPr>
      <w:r w:rsidRPr="00342DD9">
        <w:rPr>
          <w:b/>
          <w:lang w:val="en-GB"/>
        </w:rPr>
        <w:t xml:space="preserve">Article </w:t>
      </w:r>
      <w:r w:rsidR="003A796E" w:rsidRPr="00342DD9">
        <w:rPr>
          <w:b/>
          <w:lang w:val="en-GB"/>
        </w:rPr>
        <w:t>8</w:t>
      </w:r>
    </w:p>
    <w:p w14:paraId="17B1E27C" w14:textId="77777777" w:rsidR="00602BF0" w:rsidRPr="00342DD9" w:rsidRDefault="00602BF0" w:rsidP="00602BF0">
      <w:pPr>
        <w:spacing w:afterLines="80" w:after="192"/>
        <w:jc w:val="both"/>
        <w:rPr>
          <w:lang w:val="en-GB"/>
        </w:rPr>
      </w:pPr>
      <w:r w:rsidRPr="00342DD9">
        <w:rPr>
          <w:lang w:val="en-GB"/>
        </w:rPr>
        <w:t xml:space="preserve">In Article 13, new paragraphs (3) and (4) </w:t>
      </w:r>
      <w:r w:rsidR="009B2AD8" w:rsidRPr="00342DD9">
        <w:rPr>
          <w:lang w:val="en-GB"/>
        </w:rPr>
        <w:t>are</w:t>
      </w:r>
      <w:r w:rsidRPr="00342DD9">
        <w:rPr>
          <w:lang w:val="en-GB"/>
        </w:rPr>
        <w:t xml:space="preserve"> inserted following paragraph (2): </w:t>
      </w:r>
    </w:p>
    <w:p w14:paraId="1E4A6885" w14:textId="6CBC445B" w:rsidR="00602BF0" w:rsidRPr="00342DD9" w:rsidRDefault="004A4BA6" w:rsidP="00602BF0">
      <w:pPr>
        <w:spacing w:afterLines="80" w:after="192"/>
        <w:jc w:val="both"/>
        <w:rPr>
          <w:lang w:val="en-GB"/>
        </w:rPr>
      </w:pPr>
      <w:r w:rsidRPr="00342DD9">
        <w:rPr>
          <w:lang w:val="en-GB"/>
        </w:rPr>
        <w:t>“</w:t>
      </w:r>
      <w:r w:rsidR="00602BF0" w:rsidRPr="00342DD9">
        <w:rPr>
          <w:lang w:val="en-GB"/>
        </w:rPr>
        <w:t>(3) Every contracting authority in B</w:t>
      </w:r>
      <w:r w:rsidR="001B2B5A" w:rsidRPr="00342DD9">
        <w:rPr>
          <w:lang w:val="en-GB"/>
        </w:rPr>
        <w:t xml:space="preserve">osnia and </w:t>
      </w:r>
      <w:r w:rsidR="00602BF0" w:rsidRPr="00342DD9">
        <w:rPr>
          <w:lang w:val="en-GB"/>
        </w:rPr>
        <w:t>H</w:t>
      </w:r>
      <w:r w:rsidR="001B2B5A" w:rsidRPr="00342DD9">
        <w:rPr>
          <w:lang w:val="en-GB"/>
        </w:rPr>
        <w:t>erzegovina</w:t>
      </w:r>
      <w:r w:rsidR="00602BF0" w:rsidRPr="00342DD9">
        <w:rPr>
          <w:lang w:val="en-GB"/>
        </w:rPr>
        <w:t xml:space="preserve"> shall enact an internal rulebook to regulate the organisation and efficient procurement function in the contracting authority, such as: circulation of public procurement documents, specific duties of officers and administrative staff conducting procurement procedures or otherwise involved in them, time limits, ap</w:t>
      </w:r>
      <w:r w:rsidR="000C18C6" w:rsidRPr="00342DD9">
        <w:rPr>
          <w:lang w:val="en-GB"/>
        </w:rPr>
        <w:t>pointment and pos</w:t>
      </w:r>
      <w:r w:rsidR="00602BF0" w:rsidRPr="00342DD9">
        <w:rPr>
          <w:lang w:val="en-GB"/>
        </w:rPr>
        <w:t>sible rotation of procurement commission members and all other relevant matters.</w:t>
      </w:r>
    </w:p>
    <w:p w14:paraId="1CF5F4D4" w14:textId="4C086C39" w:rsidR="003A796E" w:rsidRPr="00342DD9" w:rsidRDefault="00602BF0" w:rsidP="00602BF0">
      <w:pPr>
        <w:spacing w:afterLines="80" w:after="192"/>
        <w:jc w:val="both"/>
        <w:rPr>
          <w:lang w:val="en-GB"/>
        </w:rPr>
      </w:pPr>
      <w:r w:rsidRPr="00342DD9">
        <w:rPr>
          <w:lang w:val="en-GB"/>
        </w:rPr>
        <w:t>(4) In the adoption of the rulebook referred to in paragraph (3) of this Article, the contracting authority shall take into account the type of tasks it performs, the organisation, size, staffing, possible decentralisation and regional units and all other relevant matters.</w:t>
      </w:r>
      <w:r w:rsidR="004A4BA6" w:rsidRPr="00342DD9">
        <w:rPr>
          <w:lang w:val="en-GB"/>
        </w:rPr>
        <w:t>”</w:t>
      </w:r>
    </w:p>
    <w:p w14:paraId="7EB5F59D" w14:textId="1B715F8B" w:rsidR="000C18C6" w:rsidRPr="00342DD9" w:rsidRDefault="000C18C6" w:rsidP="000C18C6">
      <w:pPr>
        <w:spacing w:afterLines="80" w:after="192"/>
        <w:jc w:val="center"/>
        <w:outlineLvl w:val="0"/>
        <w:rPr>
          <w:lang w:val="en-GB"/>
        </w:rPr>
      </w:pPr>
      <w:r w:rsidRPr="00342DD9">
        <w:rPr>
          <w:b/>
          <w:lang w:val="en-GB"/>
        </w:rPr>
        <w:t xml:space="preserve">Article </w:t>
      </w:r>
      <w:r w:rsidR="003A796E" w:rsidRPr="00342DD9">
        <w:rPr>
          <w:b/>
          <w:lang w:val="en-GB"/>
        </w:rPr>
        <w:t>9</w:t>
      </w:r>
    </w:p>
    <w:p w14:paraId="259C7B94" w14:textId="77777777" w:rsidR="00602BF0" w:rsidRPr="00342DD9" w:rsidRDefault="00602BF0" w:rsidP="00602BF0">
      <w:pPr>
        <w:spacing w:afterLines="80" w:after="192"/>
        <w:jc w:val="both"/>
        <w:rPr>
          <w:lang w:val="en-GB"/>
        </w:rPr>
      </w:pPr>
      <w:r w:rsidRPr="00342DD9">
        <w:rPr>
          <w:lang w:val="en-GB"/>
        </w:rPr>
        <w:t xml:space="preserve">A new Article 13a shall be inserted following Article 13 </w:t>
      </w:r>
      <w:r w:rsidR="009B2AD8" w:rsidRPr="00342DD9">
        <w:rPr>
          <w:lang w:val="en-GB"/>
        </w:rPr>
        <w:t>to read as follows</w:t>
      </w:r>
      <w:r w:rsidRPr="00342DD9">
        <w:rPr>
          <w:lang w:val="en-GB"/>
        </w:rPr>
        <w:t>:</w:t>
      </w:r>
    </w:p>
    <w:p w14:paraId="7F3D93D6" w14:textId="12D76DC0" w:rsidR="00602BF0" w:rsidRPr="00342DD9" w:rsidRDefault="004A4BA6" w:rsidP="00602BF0">
      <w:pPr>
        <w:spacing w:afterLines="80" w:after="192"/>
        <w:jc w:val="center"/>
        <w:rPr>
          <w:b/>
          <w:lang w:val="en-GB"/>
        </w:rPr>
      </w:pPr>
      <w:r w:rsidRPr="00342DD9">
        <w:rPr>
          <w:b/>
          <w:lang w:val="en-GB"/>
        </w:rPr>
        <w:t>“</w:t>
      </w:r>
      <w:r w:rsidR="00602BF0" w:rsidRPr="00342DD9">
        <w:rPr>
          <w:b/>
          <w:lang w:val="en-GB"/>
        </w:rPr>
        <w:t>Article 13a</w:t>
      </w:r>
    </w:p>
    <w:p w14:paraId="785D65FC" w14:textId="150E9067" w:rsidR="00602BF0" w:rsidRPr="00342DD9" w:rsidRDefault="00602BF0" w:rsidP="00602BF0">
      <w:pPr>
        <w:spacing w:afterLines="80" w:after="192"/>
        <w:jc w:val="center"/>
        <w:rPr>
          <w:b/>
          <w:lang w:val="en-GB"/>
        </w:rPr>
      </w:pPr>
      <w:r w:rsidRPr="00342DD9">
        <w:rPr>
          <w:b/>
          <w:lang w:val="en-GB"/>
        </w:rPr>
        <w:t>(P</w:t>
      </w:r>
      <w:r w:rsidR="000C18C6" w:rsidRPr="00342DD9">
        <w:rPr>
          <w:b/>
          <w:lang w:val="en-GB"/>
        </w:rPr>
        <w:t xml:space="preserve">ublic </w:t>
      </w:r>
      <w:r w:rsidR="003A796E" w:rsidRPr="00342DD9">
        <w:rPr>
          <w:b/>
          <w:lang w:val="en-GB"/>
        </w:rPr>
        <w:t>p</w:t>
      </w:r>
      <w:r w:rsidR="000C18C6" w:rsidRPr="00342DD9">
        <w:rPr>
          <w:b/>
          <w:lang w:val="en-GB"/>
        </w:rPr>
        <w:t>rocurement</w:t>
      </w:r>
      <w:r w:rsidRPr="00342DD9">
        <w:rPr>
          <w:b/>
          <w:lang w:val="en-GB"/>
        </w:rPr>
        <w:t xml:space="preserve"> officer)</w:t>
      </w:r>
    </w:p>
    <w:p w14:paraId="321E6E75" w14:textId="77777777" w:rsidR="00602BF0" w:rsidRPr="00342DD9" w:rsidRDefault="00602BF0" w:rsidP="00602BF0">
      <w:pPr>
        <w:spacing w:afterLines="80" w:after="192"/>
        <w:jc w:val="both"/>
        <w:rPr>
          <w:lang w:val="en-GB"/>
        </w:rPr>
      </w:pPr>
      <w:r w:rsidRPr="00342DD9">
        <w:rPr>
          <w:lang w:val="en-GB"/>
        </w:rPr>
        <w:t xml:space="preserve">(1) Contracting authorities </w:t>
      </w:r>
      <w:r w:rsidR="00B14D73" w:rsidRPr="00342DD9">
        <w:rPr>
          <w:lang w:val="en-GB"/>
        </w:rPr>
        <w:t xml:space="preserve">whose procurement budget is equal to or higher than the amount of </w:t>
      </w:r>
      <w:r w:rsidR="007E2D37" w:rsidRPr="00342DD9">
        <w:rPr>
          <w:lang w:val="en-GB"/>
        </w:rPr>
        <w:t xml:space="preserve">BAM </w:t>
      </w:r>
      <w:r w:rsidR="00B14D73" w:rsidRPr="00342DD9">
        <w:rPr>
          <w:lang w:val="en-GB"/>
        </w:rPr>
        <w:t xml:space="preserve">1.000.000 </w:t>
      </w:r>
      <w:r w:rsidRPr="00342DD9">
        <w:rPr>
          <w:lang w:val="en-GB"/>
        </w:rPr>
        <w:t>shall regulate the position of the public procurement officer by an internal act.</w:t>
      </w:r>
      <w:r w:rsidR="00B14D73" w:rsidRPr="00342DD9">
        <w:rPr>
          <w:lang w:val="en-GB"/>
        </w:rPr>
        <w:t xml:space="preserve"> </w:t>
      </w:r>
    </w:p>
    <w:p w14:paraId="5480465C" w14:textId="77777777" w:rsidR="00602BF0" w:rsidRPr="00342DD9" w:rsidRDefault="00602BF0" w:rsidP="00602BF0">
      <w:pPr>
        <w:spacing w:afterLines="80" w:after="192"/>
        <w:jc w:val="both"/>
        <w:rPr>
          <w:lang w:val="en-GB"/>
        </w:rPr>
      </w:pPr>
      <w:r w:rsidRPr="00342DD9">
        <w:rPr>
          <w:lang w:val="en-GB"/>
        </w:rPr>
        <w:t xml:space="preserve">(2) Contracting authorities shall enable </w:t>
      </w:r>
      <w:r w:rsidR="00523AE5" w:rsidRPr="00342DD9">
        <w:rPr>
          <w:lang w:val="en-GB"/>
        </w:rPr>
        <w:t>its</w:t>
      </w:r>
      <w:r w:rsidRPr="00342DD9">
        <w:rPr>
          <w:lang w:val="en-GB"/>
        </w:rPr>
        <w:t xml:space="preserve"> officer to attend procurement officer training, organised and carried out by the Agency pursuant to Article 92 (3) i) of this Law.</w:t>
      </w:r>
    </w:p>
    <w:p w14:paraId="581818AD" w14:textId="67788348" w:rsidR="0058711F" w:rsidRPr="00342DD9" w:rsidRDefault="00602BF0" w:rsidP="00602BF0">
      <w:pPr>
        <w:spacing w:afterLines="80" w:after="192"/>
        <w:jc w:val="both"/>
        <w:rPr>
          <w:lang w:val="en-GB"/>
        </w:rPr>
      </w:pPr>
      <w:r w:rsidRPr="00342DD9">
        <w:rPr>
          <w:lang w:val="en-GB"/>
        </w:rPr>
        <w:t xml:space="preserve">(3) </w:t>
      </w:r>
      <w:r w:rsidR="003A796E" w:rsidRPr="00342DD9">
        <w:rPr>
          <w:lang w:val="en-GB"/>
        </w:rPr>
        <w:t>The</w:t>
      </w:r>
      <w:r w:rsidRPr="00342DD9">
        <w:rPr>
          <w:lang w:val="en-GB"/>
        </w:rPr>
        <w:t xml:space="preserve"> contracting authority shall make sure that </w:t>
      </w:r>
      <w:r w:rsidR="00CD339F">
        <w:rPr>
          <w:lang w:val="en-GB"/>
        </w:rPr>
        <w:t xml:space="preserve">at least one public </w:t>
      </w:r>
      <w:r w:rsidR="0058711F" w:rsidRPr="00342DD9">
        <w:rPr>
          <w:lang w:val="en-GB"/>
        </w:rPr>
        <w:t xml:space="preserve">procurement </w:t>
      </w:r>
      <w:r w:rsidR="00CD339F">
        <w:rPr>
          <w:lang w:val="en-GB"/>
        </w:rPr>
        <w:t xml:space="preserve">officer takes part in the procurement procedures </w:t>
      </w:r>
      <w:r w:rsidR="003A796E" w:rsidRPr="00342DD9">
        <w:rPr>
          <w:lang w:val="en-GB"/>
        </w:rPr>
        <w:t xml:space="preserve">with estimated value of over </w:t>
      </w:r>
      <w:r w:rsidR="00235542" w:rsidRPr="00342DD9">
        <w:rPr>
          <w:lang w:val="en-GB"/>
        </w:rPr>
        <w:t xml:space="preserve">BAM </w:t>
      </w:r>
      <w:r w:rsidR="0058711F" w:rsidRPr="00342DD9">
        <w:rPr>
          <w:lang w:val="en-GB"/>
        </w:rPr>
        <w:t>250</w:t>
      </w:r>
      <w:r w:rsidR="005102B7">
        <w:rPr>
          <w:lang w:val="en-GB"/>
        </w:rPr>
        <w:t xml:space="preserve"> </w:t>
      </w:r>
      <w:r w:rsidR="0058711F" w:rsidRPr="00342DD9">
        <w:rPr>
          <w:lang w:val="en-GB"/>
        </w:rPr>
        <w:t>000. A contracting authority that does not have a permanent employee for public procurement at its disposal may engage public procurement officers outside the contracting authority, which must be specifically explained.</w:t>
      </w:r>
      <w:r w:rsidR="003A796E" w:rsidRPr="00342DD9">
        <w:rPr>
          <w:lang w:val="en-GB"/>
        </w:rPr>
        <w:t>”</w:t>
      </w:r>
    </w:p>
    <w:p w14:paraId="2F779C36" w14:textId="05883055" w:rsidR="00602BF0" w:rsidRPr="00342DD9" w:rsidRDefault="00602BF0" w:rsidP="00602BF0">
      <w:pPr>
        <w:spacing w:afterLines="80" w:after="192"/>
        <w:jc w:val="center"/>
        <w:outlineLvl w:val="0"/>
        <w:rPr>
          <w:b/>
          <w:lang w:val="en-GB"/>
        </w:rPr>
      </w:pPr>
      <w:r w:rsidRPr="00342DD9">
        <w:rPr>
          <w:b/>
          <w:lang w:val="en-GB"/>
        </w:rPr>
        <w:t xml:space="preserve">Article </w:t>
      </w:r>
      <w:r w:rsidR="003A796E" w:rsidRPr="00342DD9">
        <w:rPr>
          <w:b/>
          <w:lang w:val="en-GB"/>
        </w:rPr>
        <w:t>10</w:t>
      </w:r>
    </w:p>
    <w:p w14:paraId="1AB084A8" w14:textId="77777777" w:rsidR="00602BF0" w:rsidRPr="00342DD9" w:rsidRDefault="00602BF0" w:rsidP="00602BF0">
      <w:pPr>
        <w:spacing w:afterLines="80" w:after="192"/>
        <w:jc w:val="both"/>
        <w:rPr>
          <w:lang w:val="en-GB"/>
        </w:rPr>
      </w:pPr>
      <w:r w:rsidRPr="00342DD9">
        <w:rPr>
          <w:lang w:val="en-GB"/>
        </w:rPr>
        <w:t>A new Article 14a shall be inserted following Article 14:</w:t>
      </w:r>
    </w:p>
    <w:p w14:paraId="00DDEDFD" w14:textId="578B01DC" w:rsidR="00602BF0" w:rsidRPr="00342DD9" w:rsidRDefault="004A4BA6" w:rsidP="00602BF0">
      <w:pPr>
        <w:spacing w:afterLines="80" w:after="192"/>
        <w:jc w:val="center"/>
        <w:rPr>
          <w:b/>
          <w:bCs/>
          <w:lang w:val="en-GB"/>
        </w:rPr>
      </w:pPr>
      <w:r w:rsidRPr="00342DD9">
        <w:rPr>
          <w:lang w:val="en-GB"/>
        </w:rPr>
        <w:t>“</w:t>
      </w:r>
      <w:r w:rsidR="00602BF0" w:rsidRPr="00342DD9">
        <w:rPr>
          <w:b/>
          <w:bCs/>
          <w:lang w:val="en-GB"/>
        </w:rPr>
        <w:t>Article 14a</w:t>
      </w:r>
    </w:p>
    <w:p w14:paraId="5CFFA4ED" w14:textId="77777777" w:rsidR="00602BF0" w:rsidRPr="00342DD9" w:rsidRDefault="00602BF0" w:rsidP="00602BF0">
      <w:pPr>
        <w:spacing w:afterLines="80" w:after="192"/>
        <w:jc w:val="center"/>
        <w:rPr>
          <w:b/>
          <w:bCs/>
          <w:lang w:val="en-GB"/>
        </w:rPr>
      </w:pPr>
      <w:r w:rsidRPr="00342DD9">
        <w:rPr>
          <w:b/>
          <w:bCs/>
          <w:lang w:val="en-GB"/>
        </w:rPr>
        <w:t>(Preliminary marke</w:t>
      </w:r>
      <w:r w:rsidR="00316675" w:rsidRPr="00342DD9">
        <w:rPr>
          <w:b/>
          <w:bCs/>
          <w:lang w:val="en-GB"/>
        </w:rPr>
        <w:t>t</w:t>
      </w:r>
      <w:r w:rsidRPr="00342DD9">
        <w:rPr>
          <w:b/>
          <w:bCs/>
          <w:lang w:val="en-GB"/>
        </w:rPr>
        <w:t xml:space="preserve"> consultations)</w:t>
      </w:r>
    </w:p>
    <w:p w14:paraId="566703C5" w14:textId="7808E277" w:rsidR="00DB331C" w:rsidRPr="00342DD9" w:rsidRDefault="00DB331C" w:rsidP="00602BF0">
      <w:pPr>
        <w:spacing w:afterLines="80" w:after="192"/>
        <w:jc w:val="both"/>
        <w:rPr>
          <w:lang w:val="en-GB"/>
        </w:rPr>
      </w:pPr>
      <w:r w:rsidRPr="00342DD9">
        <w:rPr>
          <w:lang w:val="en-GB"/>
        </w:rPr>
        <w:t>(1)</w:t>
      </w:r>
      <w:r w:rsidR="003A796E" w:rsidRPr="00342DD9">
        <w:rPr>
          <w:lang w:val="en-GB"/>
        </w:rPr>
        <w:t xml:space="preserve"> </w:t>
      </w:r>
      <w:r w:rsidR="00602BF0" w:rsidRPr="00342DD9">
        <w:rPr>
          <w:lang w:val="en-GB"/>
        </w:rPr>
        <w:t xml:space="preserve">Before launching a procurement procedure, contracting authorities </w:t>
      </w:r>
      <w:r w:rsidR="00316675" w:rsidRPr="00342DD9">
        <w:rPr>
          <w:lang w:val="en-GB"/>
        </w:rPr>
        <w:t>shall</w:t>
      </w:r>
      <w:r w:rsidR="00602BF0" w:rsidRPr="00342DD9">
        <w:rPr>
          <w:lang w:val="en-GB"/>
        </w:rPr>
        <w:t xml:space="preserve"> conduct market consultations with a view to preparing the procurement and informing economic operators of their procurement plans and requirements. For this purpose, contracting authorities may seek or accept advice from independent experts or authorities or from market participants.</w:t>
      </w:r>
    </w:p>
    <w:p w14:paraId="4908828B" w14:textId="6481ABD1" w:rsidR="00602BF0" w:rsidRPr="00342DD9" w:rsidRDefault="00DB331C" w:rsidP="00602BF0">
      <w:pPr>
        <w:spacing w:afterLines="80" w:after="192"/>
        <w:jc w:val="both"/>
        <w:rPr>
          <w:lang w:val="en-GB"/>
        </w:rPr>
      </w:pPr>
      <w:r w:rsidRPr="00342DD9">
        <w:rPr>
          <w:lang w:val="en-GB"/>
        </w:rPr>
        <w:t xml:space="preserve">(2) A written record </w:t>
      </w:r>
      <w:r w:rsidR="004F23CB" w:rsidRPr="00342DD9">
        <w:rPr>
          <w:lang w:val="en-GB"/>
        </w:rPr>
        <w:t xml:space="preserve">on the </w:t>
      </w:r>
      <w:r w:rsidR="0071784B" w:rsidRPr="00342DD9">
        <w:rPr>
          <w:lang w:val="en-GB"/>
        </w:rPr>
        <w:t xml:space="preserve">preliminary </w:t>
      </w:r>
      <w:r w:rsidR="004F23CB" w:rsidRPr="00342DD9">
        <w:rPr>
          <w:lang w:val="en-GB"/>
        </w:rPr>
        <w:t xml:space="preserve">market </w:t>
      </w:r>
      <w:r w:rsidR="0071784B" w:rsidRPr="00342DD9">
        <w:rPr>
          <w:lang w:val="en-GB"/>
        </w:rPr>
        <w:t xml:space="preserve">consultations </w:t>
      </w:r>
      <w:r w:rsidR="004F23CB" w:rsidRPr="00342DD9">
        <w:rPr>
          <w:lang w:val="en-GB"/>
        </w:rPr>
        <w:t>shall be made about</w:t>
      </w:r>
      <w:r w:rsidRPr="00342DD9">
        <w:rPr>
          <w:lang w:val="en-GB"/>
        </w:rPr>
        <w:t xml:space="preserve"> all actions and procedures and </w:t>
      </w:r>
      <w:r w:rsidR="004F23CB" w:rsidRPr="00342DD9">
        <w:rPr>
          <w:lang w:val="en-GB"/>
        </w:rPr>
        <w:t xml:space="preserve">it shall be </w:t>
      </w:r>
      <w:r w:rsidRPr="00342DD9">
        <w:rPr>
          <w:lang w:val="en-GB"/>
        </w:rPr>
        <w:t>filed</w:t>
      </w:r>
      <w:r w:rsidR="004F23CB" w:rsidRPr="00342DD9">
        <w:rPr>
          <w:lang w:val="en-GB"/>
        </w:rPr>
        <w:t xml:space="preserve">. </w:t>
      </w:r>
      <w:r w:rsidR="00602BF0" w:rsidRPr="00342DD9">
        <w:rPr>
          <w:lang w:val="en-GB"/>
        </w:rPr>
        <w:t>That advice may be used in the planning and conduct of the procurement procedure, provided that such advice does not have the effect of distorting competition and does not result in a violation of the principles of non-discrimination and transparency.</w:t>
      </w:r>
      <w:r w:rsidR="004A4BA6" w:rsidRPr="00342DD9">
        <w:rPr>
          <w:lang w:val="en-GB"/>
        </w:rPr>
        <w:t>”</w:t>
      </w:r>
    </w:p>
    <w:p w14:paraId="6684F080" w14:textId="718F0C00" w:rsidR="00602BF0" w:rsidRPr="00342DD9" w:rsidRDefault="00602BF0" w:rsidP="00602BF0">
      <w:pPr>
        <w:spacing w:afterLines="80" w:after="192"/>
        <w:jc w:val="center"/>
        <w:outlineLvl w:val="0"/>
        <w:rPr>
          <w:b/>
          <w:lang w:val="en-GB"/>
        </w:rPr>
      </w:pPr>
      <w:r w:rsidRPr="00342DD9">
        <w:rPr>
          <w:b/>
          <w:lang w:val="en-GB"/>
        </w:rPr>
        <w:t xml:space="preserve">Article </w:t>
      </w:r>
      <w:r w:rsidR="004F23CB" w:rsidRPr="00342DD9">
        <w:rPr>
          <w:b/>
          <w:lang w:val="en-GB"/>
        </w:rPr>
        <w:t>1</w:t>
      </w:r>
      <w:r w:rsidR="003A796E" w:rsidRPr="00342DD9">
        <w:rPr>
          <w:b/>
          <w:lang w:val="en-GB"/>
        </w:rPr>
        <w:t>1</w:t>
      </w:r>
    </w:p>
    <w:p w14:paraId="00B34D61" w14:textId="1C21F969" w:rsidR="001B6233" w:rsidRPr="00342DD9" w:rsidRDefault="00602BF0" w:rsidP="00602BF0">
      <w:pPr>
        <w:spacing w:afterLines="80" w:after="192"/>
        <w:jc w:val="both"/>
        <w:rPr>
          <w:lang w:val="en-GB"/>
        </w:rPr>
      </w:pPr>
      <w:r w:rsidRPr="00342DD9">
        <w:rPr>
          <w:lang w:val="en-GB"/>
        </w:rPr>
        <w:t xml:space="preserve">In Article 15 (2) a), the </w:t>
      </w:r>
      <w:r w:rsidR="003A796E" w:rsidRPr="00342DD9">
        <w:rPr>
          <w:lang w:val="en-GB"/>
        </w:rPr>
        <w:t>wording: “</w:t>
      </w:r>
      <w:r w:rsidR="001B6233" w:rsidRPr="00342DD9">
        <w:rPr>
          <w:lang w:val="en-GB"/>
        </w:rPr>
        <w:t xml:space="preserve">This value, in </w:t>
      </w:r>
      <w:r w:rsidR="002C6ABD">
        <w:rPr>
          <w:lang w:val="en-GB"/>
        </w:rPr>
        <w:t xml:space="preserve">the </w:t>
      </w:r>
      <w:r w:rsidR="001B6233" w:rsidRPr="00342DD9">
        <w:rPr>
          <w:lang w:val="en-GB"/>
        </w:rPr>
        <w:t>case of a works contract, shall also include the facilities necessary for the execution of such a contract, that the contracting authority shall  ensure or cede to the works contractor.”</w:t>
      </w:r>
      <w:r w:rsidR="003A796E" w:rsidRPr="00342DD9">
        <w:rPr>
          <w:lang w:val="en-GB"/>
        </w:rPr>
        <w:t xml:space="preserve"> </w:t>
      </w:r>
      <w:r w:rsidR="001B6233" w:rsidRPr="00342DD9">
        <w:rPr>
          <w:lang w:val="en-GB"/>
        </w:rPr>
        <w:t xml:space="preserve">is </w:t>
      </w:r>
      <w:r w:rsidR="005E0B0B" w:rsidRPr="00342DD9">
        <w:rPr>
          <w:lang w:val="en-GB"/>
        </w:rPr>
        <w:t>replaced with</w:t>
      </w:r>
      <w:r w:rsidR="001B6233" w:rsidRPr="00342DD9">
        <w:rPr>
          <w:lang w:val="en-GB"/>
        </w:rPr>
        <w:t xml:space="preserve">: </w:t>
      </w:r>
      <w:r w:rsidR="004A4BA6" w:rsidRPr="00342DD9">
        <w:rPr>
          <w:lang w:val="en-GB"/>
        </w:rPr>
        <w:t>“</w:t>
      </w:r>
      <w:r w:rsidRPr="00342DD9">
        <w:rPr>
          <w:lang w:val="en-GB"/>
        </w:rPr>
        <w:t xml:space="preserve">The calculation of the estimated value </w:t>
      </w:r>
      <w:r w:rsidR="001B6233" w:rsidRPr="00342DD9">
        <w:rPr>
          <w:lang w:val="en-GB"/>
        </w:rPr>
        <w:t xml:space="preserve">of the works contract </w:t>
      </w:r>
      <w:r w:rsidRPr="00342DD9">
        <w:rPr>
          <w:lang w:val="en-GB"/>
        </w:rPr>
        <w:t xml:space="preserve">shall take account of both the cost of the works and the total estimated value of the supplies </w:t>
      </w:r>
      <w:r w:rsidR="001B6233" w:rsidRPr="00342DD9">
        <w:rPr>
          <w:lang w:val="en-GB"/>
        </w:rPr>
        <w:t>or</w:t>
      </w:r>
      <w:r w:rsidRPr="00342DD9">
        <w:rPr>
          <w:lang w:val="en-GB"/>
        </w:rPr>
        <w:t xml:space="preserve"> services that are made available to the contractor by the contracting authority provided that they are necessary for executing the works.</w:t>
      </w:r>
      <w:r w:rsidR="004A4BA6" w:rsidRPr="00342DD9">
        <w:rPr>
          <w:lang w:val="en-GB"/>
        </w:rPr>
        <w:t>”</w:t>
      </w:r>
    </w:p>
    <w:p w14:paraId="6BB7D8A0" w14:textId="2B4D50D0" w:rsidR="001B6233" w:rsidRPr="00342DD9" w:rsidRDefault="00602BF0" w:rsidP="00602BF0">
      <w:pPr>
        <w:spacing w:afterLines="80" w:after="192"/>
        <w:jc w:val="both"/>
        <w:rPr>
          <w:lang w:val="en-GB"/>
        </w:rPr>
      </w:pPr>
      <w:r w:rsidRPr="00342DD9">
        <w:rPr>
          <w:shd w:val="clear" w:color="auto" w:fill="FFFFFF"/>
          <w:lang w:val="en-GB"/>
        </w:rPr>
        <w:t xml:space="preserve">In paragraph (3), </w:t>
      </w:r>
      <w:r w:rsidR="001B6233" w:rsidRPr="00342DD9">
        <w:rPr>
          <w:lang w:val="en-GB"/>
        </w:rPr>
        <w:t xml:space="preserve">the wording: “In case of a contract on leasing, lease, hire purchase or rental on installment of various supplies, the value that should be taken as the basis for calculation of the estimated procurement value shall be as follows:” is </w:t>
      </w:r>
      <w:r w:rsidR="005E0B0B" w:rsidRPr="00342DD9">
        <w:rPr>
          <w:lang w:val="en-GB"/>
        </w:rPr>
        <w:t>replaced with</w:t>
      </w:r>
      <w:r w:rsidR="001B6233" w:rsidRPr="00342DD9">
        <w:rPr>
          <w:lang w:val="en-GB"/>
        </w:rPr>
        <w:t xml:space="preserve">: </w:t>
      </w:r>
      <w:r w:rsidR="001B6233" w:rsidRPr="00342DD9">
        <w:rPr>
          <w:shd w:val="clear" w:color="auto" w:fill="FFFFFF"/>
          <w:lang w:val="en-GB"/>
        </w:rPr>
        <w:t>“</w:t>
      </w:r>
      <w:r w:rsidRPr="00342DD9">
        <w:rPr>
          <w:lang w:val="en-GB"/>
        </w:rPr>
        <w:t>With regard to public supply contracts relating to the leasing, hire, rental or hire purchase of products, the value to be taken as a basis for calculating the estimated contract value shall be as follows:</w:t>
      </w:r>
      <w:r w:rsidR="001B6233" w:rsidRPr="00342DD9">
        <w:rPr>
          <w:lang w:val="en-GB"/>
        </w:rPr>
        <w:t>”.</w:t>
      </w:r>
    </w:p>
    <w:p w14:paraId="1AA91B62" w14:textId="77777777" w:rsidR="00602BF0" w:rsidRPr="00342DD9" w:rsidRDefault="00602BF0" w:rsidP="00602BF0">
      <w:pPr>
        <w:spacing w:afterLines="80" w:after="192"/>
        <w:jc w:val="both"/>
        <w:rPr>
          <w:lang w:val="en-GB"/>
        </w:rPr>
      </w:pPr>
      <w:r w:rsidRPr="00342DD9">
        <w:rPr>
          <w:lang w:val="en-GB"/>
        </w:rPr>
        <w:t>A new paragraph (6) shall be inserted following paragraph (5):</w:t>
      </w:r>
    </w:p>
    <w:p w14:paraId="648C4A34" w14:textId="4400BE08" w:rsidR="00602BF0" w:rsidRPr="00342DD9" w:rsidRDefault="004A4BA6" w:rsidP="00602BF0">
      <w:pPr>
        <w:spacing w:afterLines="80" w:after="192"/>
        <w:jc w:val="both"/>
        <w:rPr>
          <w:lang w:val="en-GB"/>
        </w:rPr>
      </w:pPr>
      <w:r w:rsidRPr="00342DD9">
        <w:rPr>
          <w:lang w:val="en-GB"/>
        </w:rPr>
        <w:t>“</w:t>
      </w:r>
      <w:r w:rsidR="00602BF0" w:rsidRPr="00342DD9">
        <w:rPr>
          <w:lang w:val="en-GB"/>
        </w:rPr>
        <w:t>(6) Where a contracting authority is comprised of separate operational units, account shall be taken of the total estimated value for all the individual operational units.</w:t>
      </w:r>
      <w:r w:rsidRPr="00342DD9">
        <w:rPr>
          <w:lang w:val="en-GB"/>
        </w:rPr>
        <w:t>”</w:t>
      </w:r>
    </w:p>
    <w:p w14:paraId="7507914B" w14:textId="77777777" w:rsidR="00602BF0" w:rsidRPr="00342DD9" w:rsidRDefault="00602BF0" w:rsidP="00602BF0">
      <w:pPr>
        <w:spacing w:afterLines="80" w:after="192"/>
        <w:jc w:val="both"/>
        <w:rPr>
          <w:lang w:val="en-GB"/>
        </w:rPr>
      </w:pPr>
      <w:r w:rsidRPr="00342DD9">
        <w:rPr>
          <w:lang w:val="en-GB"/>
        </w:rPr>
        <w:t xml:space="preserve">Current paragraphs </w:t>
      </w:r>
      <w:r w:rsidRPr="00342DD9">
        <w:rPr>
          <w:shd w:val="clear" w:color="auto" w:fill="FFFFFF"/>
          <w:lang w:val="en-GB"/>
        </w:rPr>
        <w:t>(</w:t>
      </w:r>
      <w:r w:rsidR="00615F66" w:rsidRPr="00342DD9">
        <w:rPr>
          <w:shd w:val="clear" w:color="auto" w:fill="FFFFFF"/>
          <w:lang w:val="en-GB"/>
        </w:rPr>
        <w:t>6</w:t>
      </w:r>
      <w:r w:rsidRPr="00342DD9">
        <w:rPr>
          <w:shd w:val="clear" w:color="auto" w:fill="FFFFFF"/>
          <w:lang w:val="en-GB"/>
        </w:rPr>
        <w:t>) and (</w:t>
      </w:r>
      <w:r w:rsidR="00615F66" w:rsidRPr="00342DD9">
        <w:rPr>
          <w:shd w:val="clear" w:color="auto" w:fill="FFFFFF"/>
          <w:lang w:val="en-GB"/>
        </w:rPr>
        <w:t>7</w:t>
      </w:r>
      <w:r w:rsidRPr="00342DD9">
        <w:rPr>
          <w:shd w:val="clear" w:color="auto" w:fill="FFFFFF"/>
          <w:lang w:val="en-GB"/>
        </w:rPr>
        <w:t xml:space="preserve">) </w:t>
      </w:r>
      <w:r w:rsidR="00104454" w:rsidRPr="00342DD9">
        <w:rPr>
          <w:shd w:val="clear" w:color="auto" w:fill="FFFFFF"/>
          <w:lang w:val="en-GB"/>
        </w:rPr>
        <w:t xml:space="preserve">hereafter become </w:t>
      </w:r>
      <w:r w:rsidRPr="00342DD9">
        <w:rPr>
          <w:shd w:val="clear" w:color="auto" w:fill="FFFFFF"/>
          <w:lang w:val="en-GB"/>
        </w:rPr>
        <w:t>(7) and (8).</w:t>
      </w:r>
    </w:p>
    <w:p w14:paraId="3E5DD35F" w14:textId="3D377DDF" w:rsidR="00602BF0" w:rsidRPr="00342DD9" w:rsidRDefault="00602BF0" w:rsidP="00602BF0">
      <w:pPr>
        <w:spacing w:afterLines="80" w:after="192"/>
        <w:jc w:val="center"/>
        <w:outlineLvl w:val="0"/>
        <w:rPr>
          <w:b/>
          <w:lang w:val="en-GB"/>
        </w:rPr>
      </w:pPr>
      <w:r w:rsidRPr="00342DD9">
        <w:rPr>
          <w:b/>
          <w:lang w:val="en-GB"/>
        </w:rPr>
        <w:t xml:space="preserve">Article </w:t>
      </w:r>
      <w:r w:rsidR="00615F66" w:rsidRPr="00342DD9">
        <w:rPr>
          <w:b/>
          <w:lang w:val="en-GB"/>
        </w:rPr>
        <w:t>1</w:t>
      </w:r>
      <w:r w:rsidR="001B6233" w:rsidRPr="00342DD9">
        <w:rPr>
          <w:b/>
          <w:lang w:val="en-GB"/>
        </w:rPr>
        <w:t>2</w:t>
      </w:r>
    </w:p>
    <w:p w14:paraId="3082B75C" w14:textId="77777777" w:rsidR="00602BF0" w:rsidRPr="00342DD9" w:rsidRDefault="00602BF0" w:rsidP="00602BF0">
      <w:pPr>
        <w:spacing w:afterLines="80" w:after="192"/>
        <w:jc w:val="both"/>
        <w:rPr>
          <w:lang w:val="en-GB"/>
        </w:rPr>
      </w:pPr>
      <w:r w:rsidRPr="00342DD9">
        <w:rPr>
          <w:lang w:val="en-GB"/>
        </w:rPr>
        <w:t xml:space="preserve">Article 16 </w:t>
      </w:r>
      <w:r w:rsidR="00104454" w:rsidRPr="00342DD9">
        <w:rPr>
          <w:lang w:val="en-GB"/>
        </w:rPr>
        <w:t>is</w:t>
      </w:r>
      <w:r w:rsidRPr="00342DD9">
        <w:rPr>
          <w:lang w:val="en-GB"/>
        </w:rPr>
        <w:t xml:space="preserve"> amended to read:</w:t>
      </w:r>
    </w:p>
    <w:p w14:paraId="21C101B7" w14:textId="77777777" w:rsidR="00104454" w:rsidRPr="00342DD9" w:rsidRDefault="00104454" w:rsidP="00602BF0">
      <w:pPr>
        <w:spacing w:afterLines="80" w:after="192"/>
        <w:jc w:val="both"/>
        <w:rPr>
          <w:lang w:val="en-GB"/>
        </w:rPr>
      </w:pPr>
    </w:p>
    <w:p w14:paraId="046B934A" w14:textId="35CB9618" w:rsidR="00104454" w:rsidRPr="00342DD9" w:rsidRDefault="001B6233" w:rsidP="00D71A47">
      <w:pPr>
        <w:spacing w:afterLines="80" w:after="192"/>
        <w:jc w:val="center"/>
        <w:rPr>
          <w:b/>
          <w:bCs/>
          <w:lang w:val="en-GB"/>
        </w:rPr>
      </w:pPr>
      <w:r w:rsidRPr="00342DD9">
        <w:rPr>
          <w:lang w:val="en-GB"/>
        </w:rPr>
        <w:t>“</w:t>
      </w:r>
      <w:r w:rsidR="00104454" w:rsidRPr="00342DD9">
        <w:rPr>
          <w:b/>
          <w:bCs/>
          <w:lang w:val="en-GB"/>
        </w:rPr>
        <w:t>Article 16</w:t>
      </w:r>
    </w:p>
    <w:p w14:paraId="2DFE2E23" w14:textId="5DB275AF" w:rsidR="00104454" w:rsidRPr="00342DD9" w:rsidRDefault="00104454" w:rsidP="00D71A47">
      <w:pPr>
        <w:spacing w:afterLines="80" w:after="192"/>
        <w:jc w:val="center"/>
        <w:rPr>
          <w:b/>
          <w:bCs/>
          <w:lang w:val="en-GB"/>
        </w:rPr>
      </w:pPr>
      <w:r w:rsidRPr="00342DD9">
        <w:rPr>
          <w:b/>
          <w:bCs/>
          <w:lang w:val="en-GB"/>
        </w:rPr>
        <w:t>(</w:t>
      </w:r>
      <w:r w:rsidR="00386C34" w:rsidRPr="00342DD9">
        <w:rPr>
          <w:b/>
          <w:bCs/>
          <w:lang w:val="en-GB"/>
        </w:rPr>
        <w:t xml:space="preserve">Division of </w:t>
      </w:r>
      <w:r w:rsidR="006E1189" w:rsidRPr="00342DD9">
        <w:rPr>
          <w:b/>
          <w:bCs/>
          <w:lang w:val="en-GB"/>
        </w:rPr>
        <w:t>procurement subject-matter</w:t>
      </w:r>
      <w:r w:rsidR="00386C34" w:rsidRPr="00342DD9">
        <w:rPr>
          <w:b/>
          <w:bCs/>
          <w:lang w:val="en-GB"/>
        </w:rPr>
        <w:t xml:space="preserve"> into lots)</w:t>
      </w:r>
    </w:p>
    <w:p w14:paraId="0B3CCDA9" w14:textId="225993AB" w:rsidR="00602BF0" w:rsidRPr="00342DD9" w:rsidRDefault="004A4BA6" w:rsidP="00602BF0">
      <w:pPr>
        <w:spacing w:afterLines="80" w:after="192"/>
        <w:jc w:val="both"/>
        <w:rPr>
          <w:lang w:val="en-GB"/>
        </w:rPr>
      </w:pPr>
      <w:r w:rsidRPr="00342DD9">
        <w:rPr>
          <w:lang w:val="en-GB"/>
        </w:rPr>
        <w:t>“</w:t>
      </w:r>
      <w:r w:rsidR="00602BF0" w:rsidRPr="00342DD9">
        <w:rPr>
          <w:lang w:val="en-GB"/>
        </w:rPr>
        <w:t>(1) Contracting authorities may divide the procurement subject-matter into lots based on objective criteria, e.g.</w:t>
      </w:r>
      <w:r w:rsidR="006E1189" w:rsidRPr="00342DD9">
        <w:rPr>
          <w:lang w:val="en-GB"/>
        </w:rPr>
        <w:t>,</w:t>
      </w:r>
      <w:r w:rsidR="00602BF0" w:rsidRPr="00342DD9">
        <w:rPr>
          <w:lang w:val="en-GB"/>
        </w:rPr>
        <w:t xml:space="preserve"> type, characteristics, purpose, place or time of delivery. </w:t>
      </w:r>
      <w:r w:rsidR="00615F66" w:rsidRPr="00342DD9">
        <w:rPr>
          <w:lang w:val="en-GB"/>
        </w:rPr>
        <w:t xml:space="preserve">In that case, the subject-matter </w:t>
      </w:r>
      <w:r w:rsidR="00386C34" w:rsidRPr="00342DD9">
        <w:rPr>
          <w:lang w:val="en-GB"/>
        </w:rPr>
        <w:t xml:space="preserve">shall be determined </w:t>
      </w:r>
      <w:r w:rsidR="00615F66" w:rsidRPr="00342DD9">
        <w:rPr>
          <w:lang w:val="en-GB"/>
        </w:rPr>
        <w:t xml:space="preserve">by applying the rules of grouping from the </w:t>
      </w:r>
      <w:r w:rsidR="00615F66" w:rsidRPr="00342DD9">
        <w:rPr>
          <w:bCs/>
          <w:color w:val="000000"/>
          <w:lang w:val="en-GB" w:eastAsia="bs-Latn-BA"/>
        </w:rPr>
        <w:t xml:space="preserve">Common Procurement Vocabulary </w:t>
      </w:r>
      <w:r w:rsidR="00615F66" w:rsidRPr="00342DD9">
        <w:rPr>
          <w:lang w:val="en-GB"/>
        </w:rPr>
        <w:t>(hereinafter: CPV</w:t>
      </w:r>
      <w:r w:rsidR="00FB2171" w:rsidRPr="00342DD9">
        <w:rPr>
          <w:lang w:val="en-GB"/>
        </w:rPr>
        <w:t>)</w:t>
      </w:r>
      <w:r w:rsidR="00602BF0" w:rsidRPr="00342DD9">
        <w:rPr>
          <w:lang w:val="en-GB"/>
        </w:rPr>
        <w:t>, taking into account the possibility of participation of small and medium</w:t>
      </w:r>
      <w:r w:rsidR="00386C34" w:rsidRPr="00342DD9">
        <w:rPr>
          <w:lang w:val="en-GB"/>
        </w:rPr>
        <w:t xml:space="preserve">-sized </w:t>
      </w:r>
      <w:r w:rsidR="00602BF0" w:rsidRPr="00342DD9">
        <w:rPr>
          <w:lang w:val="en-GB"/>
        </w:rPr>
        <w:t>economic operators in the procurement procedure.</w:t>
      </w:r>
    </w:p>
    <w:p w14:paraId="36AA70D0" w14:textId="77777777" w:rsidR="00602BF0" w:rsidRPr="00342DD9" w:rsidRDefault="00602BF0" w:rsidP="00602BF0">
      <w:pPr>
        <w:spacing w:afterLines="80" w:after="192"/>
        <w:jc w:val="both"/>
        <w:rPr>
          <w:lang w:val="en-GB"/>
        </w:rPr>
      </w:pPr>
      <w:r w:rsidRPr="00342DD9">
        <w:rPr>
          <w:lang w:val="en-GB"/>
        </w:rPr>
        <w:t>(2) Should the contracting authority decide not to divide the subject</w:t>
      </w:r>
      <w:r w:rsidR="00386C34" w:rsidRPr="00342DD9">
        <w:rPr>
          <w:lang w:val="en-GB"/>
        </w:rPr>
        <w:t>-</w:t>
      </w:r>
      <w:r w:rsidRPr="00342DD9">
        <w:rPr>
          <w:lang w:val="en-GB"/>
        </w:rPr>
        <w:t xml:space="preserve">matter into lots in a procurement procedure under Part II of this Law, the main reasons </w:t>
      </w:r>
      <w:r w:rsidR="00386C34" w:rsidRPr="00342DD9">
        <w:rPr>
          <w:lang w:val="en-GB"/>
        </w:rPr>
        <w:t xml:space="preserve">thereof shall be indicated </w:t>
      </w:r>
      <w:r w:rsidRPr="00342DD9">
        <w:rPr>
          <w:lang w:val="en-GB"/>
        </w:rPr>
        <w:t>in the procurement notice.</w:t>
      </w:r>
    </w:p>
    <w:p w14:paraId="43B699AE" w14:textId="2842CFA5" w:rsidR="00602BF0" w:rsidRPr="00342DD9" w:rsidRDefault="00602BF0" w:rsidP="00602BF0">
      <w:pPr>
        <w:spacing w:afterLines="80" w:after="192"/>
        <w:jc w:val="both"/>
        <w:rPr>
          <w:lang w:val="en-GB"/>
        </w:rPr>
      </w:pPr>
      <w:r w:rsidRPr="00342DD9">
        <w:rPr>
          <w:lang w:val="en-GB"/>
        </w:rPr>
        <w:t>(3) Contracting</w:t>
      </w:r>
      <w:r w:rsidR="00747B5A" w:rsidRPr="00342DD9">
        <w:rPr>
          <w:lang w:val="en-GB"/>
        </w:rPr>
        <w:t xml:space="preserve"> authorities shall define in </w:t>
      </w:r>
      <w:r w:rsidRPr="00342DD9">
        <w:rPr>
          <w:lang w:val="en-GB"/>
        </w:rPr>
        <w:t>the procurement</w:t>
      </w:r>
      <w:r w:rsidR="00747B5A" w:rsidRPr="00342DD9">
        <w:rPr>
          <w:lang w:val="en-GB"/>
        </w:rPr>
        <w:t xml:space="preserve"> documents whether tender</w:t>
      </w:r>
      <w:r w:rsidRPr="00342DD9">
        <w:rPr>
          <w:lang w:val="en-GB"/>
        </w:rPr>
        <w:t xml:space="preserve"> may be submitt</w:t>
      </w:r>
      <w:r w:rsidR="00747B5A" w:rsidRPr="00342DD9">
        <w:rPr>
          <w:lang w:val="en-GB"/>
        </w:rPr>
        <w:t>ed for one, several or all lots, stating the reasons for such decision</w:t>
      </w:r>
      <w:r w:rsidR="006E1189" w:rsidRPr="00342DD9">
        <w:rPr>
          <w:lang w:val="en-GB"/>
        </w:rPr>
        <w:t>.</w:t>
      </w:r>
      <w:r w:rsidR="004A4BA6" w:rsidRPr="00342DD9">
        <w:rPr>
          <w:lang w:val="en-GB"/>
        </w:rPr>
        <w:t>”</w:t>
      </w:r>
    </w:p>
    <w:p w14:paraId="4F3271F1" w14:textId="6F123331" w:rsidR="00602BF0" w:rsidRPr="00342DD9" w:rsidRDefault="00602BF0" w:rsidP="00602BF0">
      <w:pPr>
        <w:spacing w:afterLines="80" w:after="192"/>
        <w:jc w:val="center"/>
        <w:outlineLvl w:val="0"/>
        <w:rPr>
          <w:b/>
          <w:lang w:val="en-GB"/>
        </w:rPr>
      </w:pPr>
      <w:r w:rsidRPr="00342DD9">
        <w:rPr>
          <w:b/>
          <w:lang w:val="en-GB"/>
        </w:rPr>
        <w:t xml:space="preserve">Article </w:t>
      </w:r>
      <w:r w:rsidR="00747B5A" w:rsidRPr="00342DD9">
        <w:rPr>
          <w:b/>
          <w:lang w:val="en-GB"/>
        </w:rPr>
        <w:t>1</w:t>
      </w:r>
      <w:r w:rsidR="006E1189" w:rsidRPr="00342DD9">
        <w:rPr>
          <w:b/>
          <w:lang w:val="en-GB"/>
        </w:rPr>
        <w:t>3</w:t>
      </w:r>
    </w:p>
    <w:p w14:paraId="5D49FA33" w14:textId="77777777" w:rsidR="00602BF0" w:rsidRPr="00342DD9" w:rsidRDefault="00602BF0" w:rsidP="00602BF0">
      <w:pPr>
        <w:spacing w:afterLines="80" w:after="192"/>
        <w:jc w:val="both"/>
        <w:rPr>
          <w:lang w:val="en-GB"/>
        </w:rPr>
      </w:pPr>
      <w:r w:rsidRPr="00342DD9">
        <w:rPr>
          <w:lang w:val="en-GB"/>
        </w:rPr>
        <w:t xml:space="preserve">Article 17 </w:t>
      </w:r>
      <w:r w:rsidR="00386C34" w:rsidRPr="00342DD9">
        <w:rPr>
          <w:lang w:val="en-GB"/>
        </w:rPr>
        <w:t xml:space="preserve">is </w:t>
      </w:r>
      <w:r w:rsidRPr="00342DD9">
        <w:rPr>
          <w:lang w:val="en-GB"/>
        </w:rPr>
        <w:t>amended to read:</w:t>
      </w:r>
    </w:p>
    <w:p w14:paraId="7A105396" w14:textId="12E4A121" w:rsidR="00602BF0" w:rsidRPr="00342DD9" w:rsidRDefault="004A4BA6" w:rsidP="00602BF0">
      <w:pPr>
        <w:spacing w:afterLines="80" w:after="192"/>
        <w:jc w:val="center"/>
        <w:rPr>
          <w:b/>
          <w:lang w:val="en-GB"/>
        </w:rPr>
      </w:pPr>
      <w:r w:rsidRPr="00342DD9">
        <w:rPr>
          <w:lang w:val="en-GB"/>
        </w:rPr>
        <w:t>“</w:t>
      </w:r>
      <w:r w:rsidR="00602BF0" w:rsidRPr="00342DD9">
        <w:rPr>
          <w:b/>
          <w:lang w:val="en-GB"/>
        </w:rPr>
        <w:t>Article 17</w:t>
      </w:r>
    </w:p>
    <w:p w14:paraId="5F639242" w14:textId="77777777" w:rsidR="00602BF0" w:rsidRPr="00342DD9" w:rsidRDefault="00602BF0" w:rsidP="00602BF0">
      <w:pPr>
        <w:spacing w:afterLines="80" w:after="192"/>
        <w:jc w:val="center"/>
        <w:rPr>
          <w:b/>
          <w:lang w:val="en-GB"/>
        </w:rPr>
      </w:pPr>
      <w:r w:rsidRPr="00342DD9">
        <w:rPr>
          <w:b/>
          <w:lang w:val="en-GB"/>
        </w:rPr>
        <w:t>(Conditions for the start of the public procurement procedure)</w:t>
      </w:r>
    </w:p>
    <w:p w14:paraId="09EED60E" w14:textId="77777777" w:rsidR="00602BF0" w:rsidRPr="00342DD9" w:rsidRDefault="00602BF0" w:rsidP="00602BF0">
      <w:pPr>
        <w:spacing w:afterLines="80" w:after="192"/>
        <w:jc w:val="both"/>
        <w:rPr>
          <w:lang w:val="en-GB"/>
        </w:rPr>
      </w:pPr>
      <w:r w:rsidRPr="00342DD9">
        <w:rPr>
          <w:lang w:val="en-GB"/>
        </w:rPr>
        <w:t xml:space="preserve">(1) The contracting authority </w:t>
      </w:r>
      <w:r w:rsidR="00F86793" w:rsidRPr="00342DD9">
        <w:rPr>
          <w:lang w:val="en-GB"/>
        </w:rPr>
        <w:t xml:space="preserve">shall </w:t>
      </w:r>
      <w:r w:rsidRPr="00342DD9">
        <w:rPr>
          <w:lang w:val="en-GB"/>
        </w:rPr>
        <w:t>launch the public procurement procedure if the procurement is foreseen in the procurement plan.</w:t>
      </w:r>
    </w:p>
    <w:p w14:paraId="6E065432" w14:textId="719223DE" w:rsidR="00602BF0" w:rsidRPr="00342DD9" w:rsidRDefault="00602BF0" w:rsidP="00602BF0">
      <w:pPr>
        <w:spacing w:afterLines="80" w:after="192"/>
        <w:jc w:val="both"/>
        <w:rPr>
          <w:lang w:val="en-GB"/>
        </w:rPr>
      </w:pPr>
      <w:r w:rsidRPr="00342DD9">
        <w:rPr>
          <w:lang w:val="en-GB"/>
        </w:rPr>
        <w:t>(</w:t>
      </w:r>
      <w:r w:rsidR="006E1189" w:rsidRPr="00342DD9">
        <w:rPr>
          <w:lang w:val="en-GB"/>
        </w:rPr>
        <w:t>2</w:t>
      </w:r>
      <w:r w:rsidRPr="00342DD9">
        <w:rPr>
          <w:lang w:val="en-GB"/>
        </w:rPr>
        <w:t>) The procurement plan shall contain the following data:</w:t>
      </w:r>
    </w:p>
    <w:p w14:paraId="03D8F136" w14:textId="77777777" w:rsidR="00602BF0" w:rsidRPr="00342DD9" w:rsidRDefault="00602BF0" w:rsidP="00602BF0">
      <w:pPr>
        <w:pStyle w:val="ListParagraph"/>
        <w:numPr>
          <w:ilvl w:val="0"/>
          <w:numId w:val="4"/>
        </w:numPr>
        <w:spacing w:afterLines="80" w:after="192"/>
        <w:jc w:val="both"/>
        <w:rPr>
          <w:lang w:val="en-GB"/>
        </w:rPr>
      </w:pPr>
      <w:r w:rsidRPr="00342DD9">
        <w:rPr>
          <w:lang w:val="en-GB"/>
        </w:rPr>
        <w:t>the procurement subject-matter,</w:t>
      </w:r>
    </w:p>
    <w:p w14:paraId="34AA5F96" w14:textId="77777777" w:rsidR="00602BF0" w:rsidRPr="00342DD9" w:rsidRDefault="00602BF0" w:rsidP="00602BF0">
      <w:pPr>
        <w:pStyle w:val="ListParagraph"/>
        <w:numPr>
          <w:ilvl w:val="0"/>
          <w:numId w:val="4"/>
        </w:numPr>
        <w:spacing w:afterLines="80" w:after="192"/>
        <w:jc w:val="both"/>
        <w:rPr>
          <w:lang w:val="en-GB"/>
        </w:rPr>
      </w:pPr>
      <w:r w:rsidRPr="00342DD9">
        <w:rPr>
          <w:lang w:val="en-GB"/>
        </w:rPr>
        <w:t xml:space="preserve">CPV numerical code and the </w:t>
      </w:r>
      <w:r w:rsidR="000F71D0" w:rsidRPr="00342DD9">
        <w:rPr>
          <w:lang w:val="en-GB"/>
        </w:rPr>
        <w:t xml:space="preserve">procurement </w:t>
      </w:r>
      <w:r w:rsidRPr="00342DD9">
        <w:rPr>
          <w:lang w:val="en-GB"/>
        </w:rPr>
        <w:t>subject-matter,</w:t>
      </w:r>
    </w:p>
    <w:p w14:paraId="0721D576" w14:textId="77777777" w:rsidR="00602BF0" w:rsidRPr="00342DD9" w:rsidRDefault="00602BF0" w:rsidP="00602BF0">
      <w:pPr>
        <w:pStyle w:val="ListParagraph"/>
        <w:numPr>
          <w:ilvl w:val="0"/>
          <w:numId w:val="4"/>
        </w:numPr>
        <w:spacing w:afterLines="80" w:after="192"/>
        <w:jc w:val="both"/>
        <w:rPr>
          <w:lang w:val="en-GB"/>
        </w:rPr>
      </w:pPr>
      <w:r w:rsidRPr="00342DD9">
        <w:rPr>
          <w:lang w:val="en-GB"/>
        </w:rPr>
        <w:t>type of procedure,</w:t>
      </w:r>
    </w:p>
    <w:p w14:paraId="3806CCC9" w14:textId="10326DC7" w:rsidR="0043229D" w:rsidRPr="00342DD9" w:rsidRDefault="0043229D" w:rsidP="0043229D">
      <w:pPr>
        <w:pStyle w:val="ListParagraph"/>
        <w:numPr>
          <w:ilvl w:val="0"/>
          <w:numId w:val="4"/>
        </w:numPr>
        <w:spacing w:afterLines="80" w:after="192"/>
        <w:jc w:val="both"/>
        <w:rPr>
          <w:lang w:val="en-GB"/>
        </w:rPr>
      </w:pPr>
      <w:r w:rsidRPr="00342DD9">
        <w:rPr>
          <w:lang w:val="en-GB"/>
        </w:rPr>
        <w:t xml:space="preserve">whether </w:t>
      </w:r>
      <w:r w:rsidR="006E1189" w:rsidRPr="00342DD9">
        <w:rPr>
          <w:lang w:val="en-GB"/>
        </w:rPr>
        <w:t xml:space="preserve">subject-matter </w:t>
      </w:r>
      <w:r w:rsidR="000F71D0" w:rsidRPr="00342DD9">
        <w:rPr>
          <w:lang w:val="en-GB"/>
        </w:rPr>
        <w:t xml:space="preserve">is </w:t>
      </w:r>
      <w:r w:rsidRPr="00342DD9">
        <w:rPr>
          <w:lang w:val="en-GB"/>
        </w:rPr>
        <w:t>divided in</w:t>
      </w:r>
      <w:r w:rsidR="006E1189" w:rsidRPr="00342DD9">
        <w:rPr>
          <w:lang w:val="en-GB"/>
        </w:rPr>
        <w:t>to</w:t>
      </w:r>
      <w:r w:rsidRPr="00342DD9">
        <w:rPr>
          <w:lang w:val="en-GB"/>
        </w:rPr>
        <w:t xml:space="preserve"> lots</w:t>
      </w:r>
      <w:r w:rsidR="006E1189" w:rsidRPr="00342DD9">
        <w:rPr>
          <w:lang w:val="en-GB"/>
        </w:rPr>
        <w:t>,</w:t>
      </w:r>
    </w:p>
    <w:p w14:paraId="77EB0858" w14:textId="77777777" w:rsidR="00602BF0" w:rsidRPr="00342DD9" w:rsidRDefault="00602BF0" w:rsidP="00602BF0">
      <w:pPr>
        <w:pStyle w:val="ListParagraph"/>
        <w:numPr>
          <w:ilvl w:val="0"/>
          <w:numId w:val="4"/>
        </w:numPr>
        <w:spacing w:afterLines="80" w:after="192"/>
        <w:jc w:val="both"/>
        <w:rPr>
          <w:lang w:val="en-GB"/>
        </w:rPr>
      </w:pPr>
      <w:r w:rsidRPr="00342DD9">
        <w:rPr>
          <w:lang w:val="en-GB"/>
        </w:rPr>
        <w:t>type of contract,</w:t>
      </w:r>
    </w:p>
    <w:p w14:paraId="0EAC0332" w14:textId="77777777" w:rsidR="00602BF0" w:rsidRPr="00342DD9" w:rsidRDefault="00602BF0" w:rsidP="00602BF0">
      <w:pPr>
        <w:pStyle w:val="ListParagraph"/>
        <w:numPr>
          <w:ilvl w:val="0"/>
          <w:numId w:val="4"/>
        </w:numPr>
        <w:spacing w:afterLines="80" w:after="192"/>
        <w:jc w:val="both"/>
        <w:rPr>
          <w:lang w:val="en-GB"/>
        </w:rPr>
      </w:pPr>
      <w:r w:rsidRPr="00342DD9">
        <w:rPr>
          <w:lang w:val="en-GB"/>
        </w:rPr>
        <w:t>whether contract or framework agreement shall be concluded,</w:t>
      </w:r>
    </w:p>
    <w:p w14:paraId="780345F0" w14:textId="77777777" w:rsidR="00602BF0" w:rsidRPr="00342DD9" w:rsidRDefault="00602BF0" w:rsidP="00602BF0">
      <w:pPr>
        <w:pStyle w:val="ListParagraph"/>
        <w:numPr>
          <w:ilvl w:val="0"/>
          <w:numId w:val="4"/>
        </w:numPr>
        <w:spacing w:afterLines="80" w:after="192"/>
        <w:jc w:val="both"/>
        <w:rPr>
          <w:lang w:val="en-GB"/>
        </w:rPr>
      </w:pPr>
      <w:r w:rsidRPr="00342DD9">
        <w:rPr>
          <w:lang w:val="en-GB"/>
        </w:rPr>
        <w:t>duration of the contract or framework agreement,</w:t>
      </w:r>
    </w:p>
    <w:p w14:paraId="309F11E8" w14:textId="77777777" w:rsidR="00602BF0" w:rsidRPr="00342DD9" w:rsidRDefault="00602BF0" w:rsidP="00602BF0">
      <w:pPr>
        <w:pStyle w:val="ListParagraph"/>
        <w:numPr>
          <w:ilvl w:val="0"/>
          <w:numId w:val="4"/>
        </w:numPr>
        <w:spacing w:afterLines="80" w:after="192"/>
        <w:jc w:val="both"/>
        <w:rPr>
          <w:lang w:val="en-GB"/>
        </w:rPr>
      </w:pPr>
      <w:r w:rsidRPr="00342DD9">
        <w:rPr>
          <w:lang w:val="en-GB"/>
        </w:rPr>
        <w:t>estimated value of procurement,</w:t>
      </w:r>
    </w:p>
    <w:p w14:paraId="617EC5B9" w14:textId="77777777" w:rsidR="00602BF0" w:rsidRPr="00342DD9" w:rsidRDefault="00602BF0" w:rsidP="00602BF0">
      <w:pPr>
        <w:pStyle w:val="ListParagraph"/>
        <w:numPr>
          <w:ilvl w:val="0"/>
          <w:numId w:val="4"/>
        </w:numPr>
        <w:spacing w:afterLines="80" w:after="192"/>
        <w:jc w:val="both"/>
        <w:rPr>
          <w:lang w:val="en-GB"/>
        </w:rPr>
      </w:pPr>
      <w:r w:rsidRPr="00342DD9">
        <w:rPr>
          <w:lang w:val="en-GB"/>
        </w:rPr>
        <w:t>provisional date for the launch of procurement procedure,</w:t>
      </w:r>
    </w:p>
    <w:p w14:paraId="57743F3E" w14:textId="77777777" w:rsidR="00602BF0" w:rsidRPr="00342DD9" w:rsidRDefault="00602BF0" w:rsidP="00602BF0">
      <w:pPr>
        <w:pStyle w:val="ListParagraph"/>
        <w:numPr>
          <w:ilvl w:val="0"/>
          <w:numId w:val="4"/>
        </w:numPr>
        <w:spacing w:afterLines="80" w:after="192"/>
        <w:jc w:val="both"/>
        <w:rPr>
          <w:lang w:val="en-GB"/>
        </w:rPr>
      </w:pPr>
      <w:r w:rsidRPr="00342DD9">
        <w:rPr>
          <w:lang w:val="en-GB"/>
        </w:rPr>
        <w:t>source of financing,</w:t>
      </w:r>
    </w:p>
    <w:p w14:paraId="21AB2317" w14:textId="77777777" w:rsidR="00602BF0" w:rsidRPr="00342DD9" w:rsidRDefault="00602BF0" w:rsidP="00602BF0">
      <w:pPr>
        <w:pStyle w:val="ListParagraph"/>
        <w:numPr>
          <w:ilvl w:val="0"/>
          <w:numId w:val="4"/>
        </w:numPr>
        <w:spacing w:afterLines="80" w:after="192"/>
        <w:jc w:val="both"/>
        <w:rPr>
          <w:lang w:val="en-GB"/>
        </w:rPr>
      </w:pPr>
      <w:r w:rsidRPr="00342DD9">
        <w:rPr>
          <w:lang w:val="en-GB"/>
        </w:rPr>
        <w:t>the year for which the plan is adopted,</w:t>
      </w:r>
    </w:p>
    <w:p w14:paraId="3D6DDC9B" w14:textId="77777777" w:rsidR="00602BF0" w:rsidRPr="00342DD9" w:rsidRDefault="00602BF0" w:rsidP="00602BF0">
      <w:pPr>
        <w:pStyle w:val="ListParagraph"/>
        <w:numPr>
          <w:ilvl w:val="0"/>
          <w:numId w:val="4"/>
        </w:numPr>
        <w:spacing w:afterLines="80" w:after="192"/>
        <w:jc w:val="both"/>
        <w:rPr>
          <w:lang w:val="en-GB"/>
        </w:rPr>
      </w:pPr>
      <w:r w:rsidRPr="00342DD9">
        <w:rPr>
          <w:lang w:val="en-GB"/>
        </w:rPr>
        <w:t>additional notes.</w:t>
      </w:r>
    </w:p>
    <w:p w14:paraId="3C297F6A" w14:textId="6D73613B" w:rsidR="006E1189" w:rsidRPr="00342DD9" w:rsidRDefault="006E1189" w:rsidP="00602BF0">
      <w:pPr>
        <w:spacing w:afterLines="80" w:after="192"/>
        <w:jc w:val="both"/>
        <w:rPr>
          <w:lang w:val="en-GB"/>
        </w:rPr>
      </w:pPr>
    </w:p>
    <w:p w14:paraId="28DFD4D4" w14:textId="0EF816E8" w:rsidR="006E1189" w:rsidRPr="00342DD9" w:rsidRDefault="006E1189" w:rsidP="006E1189">
      <w:pPr>
        <w:spacing w:afterLines="80" w:after="192"/>
        <w:jc w:val="both"/>
        <w:rPr>
          <w:lang w:val="en-GB"/>
        </w:rPr>
      </w:pPr>
      <w:r w:rsidRPr="00342DD9">
        <w:rPr>
          <w:lang w:val="en-GB"/>
        </w:rPr>
        <w:t>(3) Except as provided for in paragraph (1) of this Article, the contracting authority shall adopt a specific decision to launch the public procurement procedure for procurement not envisaged by the procurement plan whereby the procurement plan shall be amended.</w:t>
      </w:r>
    </w:p>
    <w:p w14:paraId="3AB50970" w14:textId="333FC091" w:rsidR="00602BF0" w:rsidRPr="00342DD9" w:rsidRDefault="00602BF0" w:rsidP="00602BF0">
      <w:pPr>
        <w:spacing w:afterLines="80" w:after="192"/>
        <w:jc w:val="both"/>
        <w:rPr>
          <w:lang w:val="en-GB"/>
        </w:rPr>
      </w:pPr>
      <w:r w:rsidRPr="00342DD9">
        <w:rPr>
          <w:lang w:val="en-GB"/>
        </w:rPr>
        <w:t xml:space="preserve">(4) The </w:t>
      </w:r>
      <w:r w:rsidR="00C764F8" w:rsidRPr="00342DD9">
        <w:rPr>
          <w:lang w:val="en-GB"/>
        </w:rPr>
        <w:t xml:space="preserve">specific </w:t>
      </w:r>
      <w:r w:rsidRPr="00342DD9">
        <w:rPr>
          <w:lang w:val="en-GB"/>
        </w:rPr>
        <w:t xml:space="preserve">decision on the launch of the public procurement procedure </w:t>
      </w:r>
      <w:r w:rsidR="006E1189" w:rsidRPr="00342DD9">
        <w:rPr>
          <w:lang w:val="en-GB"/>
        </w:rPr>
        <w:t xml:space="preserve">referred to in paragraph (3) </w:t>
      </w:r>
      <w:r w:rsidRPr="00342DD9">
        <w:rPr>
          <w:lang w:val="en-GB"/>
        </w:rPr>
        <w:t>shall contain the data referred to in paragraph (</w:t>
      </w:r>
      <w:r w:rsidR="006E1189" w:rsidRPr="00342DD9">
        <w:rPr>
          <w:lang w:val="en-GB"/>
        </w:rPr>
        <w:t>2</w:t>
      </w:r>
      <w:r w:rsidRPr="00342DD9">
        <w:rPr>
          <w:lang w:val="en-GB"/>
        </w:rPr>
        <w:t>) of this Article.</w:t>
      </w:r>
    </w:p>
    <w:p w14:paraId="4E37F371" w14:textId="6DDCC462" w:rsidR="00602BF0" w:rsidRPr="00342DD9" w:rsidRDefault="00602BF0" w:rsidP="00602BF0">
      <w:pPr>
        <w:spacing w:afterLines="80" w:after="192"/>
        <w:jc w:val="both"/>
        <w:rPr>
          <w:lang w:val="en-GB"/>
        </w:rPr>
      </w:pPr>
      <w:r w:rsidRPr="00342DD9">
        <w:rPr>
          <w:lang w:val="en-GB"/>
        </w:rPr>
        <w:t xml:space="preserve">(5) The contracting authority shall publish the procurement plan at the Public Procurement Portal not later than 30 days as of the adoption of the budget, financial plan or other document approving the funds for procurement, in the form and manner defined by the </w:t>
      </w:r>
      <w:r w:rsidR="004A4BA6" w:rsidRPr="00342DD9">
        <w:rPr>
          <w:lang w:val="en-GB"/>
        </w:rPr>
        <w:t>“</w:t>
      </w:r>
      <w:r w:rsidRPr="00342DD9">
        <w:rPr>
          <w:lang w:val="en-GB"/>
        </w:rPr>
        <w:t>e-</w:t>
      </w:r>
      <w:r w:rsidR="0004092B" w:rsidRPr="00342DD9">
        <w:rPr>
          <w:lang w:val="en-GB"/>
        </w:rPr>
        <w:t>Procurement</w:t>
      </w:r>
      <w:r w:rsidR="004A4BA6" w:rsidRPr="00342DD9">
        <w:rPr>
          <w:lang w:val="en-GB"/>
        </w:rPr>
        <w:t>”</w:t>
      </w:r>
      <w:r w:rsidRPr="00342DD9">
        <w:rPr>
          <w:lang w:val="en-GB"/>
        </w:rPr>
        <w:t xml:space="preserve"> system.</w:t>
      </w:r>
    </w:p>
    <w:p w14:paraId="53830327" w14:textId="77777777" w:rsidR="00602BF0" w:rsidRPr="00342DD9" w:rsidRDefault="00602BF0" w:rsidP="00602BF0">
      <w:pPr>
        <w:spacing w:afterLines="80" w:after="192"/>
        <w:jc w:val="both"/>
        <w:rPr>
          <w:lang w:val="en-GB"/>
        </w:rPr>
      </w:pPr>
      <w:r w:rsidRPr="00342DD9">
        <w:rPr>
          <w:lang w:val="en-GB"/>
        </w:rPr>
        <w:t xml:space="preserve">(6) </w:t>
      </w:r>
      <w:r w:rsidR="0004092B" w:rsidRPr="00342DD9">
        <w:rPr>
          <w:lang w:val="en-GB"/>
        </w:rPr>
        <w:t xml:space="preserve">In the event </w:t>
      </w:r>
      <w:r w:rsidR="00C764F8" w:rsidRPr="00342DD9">
        <w:rPr>
          <w:lang w:val="en-GB"/>
        </w:rPr>
        <w:t xml:space="preserve">that </w:t>
      </w:r>
      <w:r w:rsidR="0004092B" w:rsidRPr="00342DD9">
        <w:rPr>
          <w:lang w:val="en-GB"/>
        </w:rPr>
        <w:t>the budget or financial plan or other document authori</w:t>
      </w:r>
      <w:r w:rsidR="00C764F8" w:rsidRPr="00342DD9">
        <w:rPr>
          <w:lang w:val="en-GB"/>
        </w:rPr>
        <w:t>s</w:t>
      </w:r>
      <w:r w:rsidR="0004092B" w:rsidRPr="00342DD9">
        <w:rPr>
          <w:lang w:val="en-GB"/>
        </w:rPr>
        <w:t>ing procurement funds</w:t>
      </w:r>
      <w:r w:rsidR="00C764F8" w:rsidRPr="00342DD9">
        <w:rPr>
          <w:lang w:val="en-GB"/>
        </w:rPr>
        <w:t xml:space="preserve"> is not adopted</w:t>
      </w:r>
      <w:r w:rsidR="0004092B" w:rsidRPr="00342DD9">
        <w:rPr>
          <w:lang w:val="en-GB"/>
        </w:rPr>
        <w:t>, the contracting authority shall publish a provisional public procurement plan for a period of temporary financing.</w:t>
      </w:r>
    </w:p>
    <w:p w14:paraId="641CC57C" w14:textId="77777777" w:rsidR="0004092B" w:rsidRPr="00342DD9" w:rsidRDefault="0004092B" w:rsidP="0004092B">
      <w:pPr>
        <w:spacing w:afterLines="80" w:after="192"/>
        <w:jc w:val="both"/>
        <w:rPr>
          <w:lang w:val="en-GB"/>
        </w:rPr>
      </w:pPr>
      <w:r w:rsidRPr="00342DD9">
        <w:rPr>
          <w:lang w:val="en-GB"/>
        </w:rPr>
        <w:t>(7) The contracting authority shall publish all amendments to the public procurement plan at the Public Procurement Portal.</w:t>
      </w:r>
    </w:p>
    <w:p w14:paraId="3ED1097A" w14:textId="480731F9" w:rsidR="0004092B" w:rsidRPr="00342DD9" w:rsidRDefault="0004092B" w:rsidP="0004092B">
      <w:pPr>
        <w:spacing w:afterLines="80" w:after="192"/>
        <w:jc w:val="both"/>
        <w:rPr>
          <w:lang w:val="en-GB"/>
        </w:rPr>
      </w:pPr>
      <w:r w:rsidRPr="00342DD9">
        <w:rPr>
          <w:lang w:val="en-GB"/>
        </w:rPr>
        <w:t xml:space="preserve">(8) </w:t>
      </w:r>
      <w:r w:rsidR="00422A85" w:rsidRPr="00342DD9">
        <w:rPr>
          <w:lang w:val="en-GB"/>
        </w:rPr>
        <w:t>Where there are justified reasons, especially in relation to the procurement subject-matter in the contract, the duration of the contract may be longer than one year</w:t>
      </w:r>
      <w:r w:rsidRPr="00342DD9">
        <w:rPr>
          <w:lang w:val="en-GB"/>
        </w:rPr>
        <w:t>.</w:t>
      </w:r>
    </w:p>
    <w:p w14:paraId="74656895" w14:textId="26909BCD" w:rsidR="00602BF0" w:rsidRPr="00342DD9" w:rsidRDefault="00602BF0" w:rsidP="00602BF0">
      <w:pPr>
        <w:spacing w:afterLines="80" w:after="192"/>
        <w:jc w:val="center"/>
        <w:outlineLvl w:val="0"/>
        <w:rPr>
          <w:b/>
          <w:lang w:val="en-GB"/>
        </w:rPr>
      </w:pPr>
      <w:r w:rsidRPr="00342DD9">
        <w:rPr>
          <w:b/>
          <w:lang w:val="en-GB"/>
        </w:rPr>
        <w:t xml:space="preserve">Article </w:t>
      </w:r>
      <w:r w:rsidR="00816C8C" w:rsidRPr="00342DD9">
        <w:rPr>
          <w:b/>
          <w:lang w:val="en-GB"/>
        </w:rPr>
        <w:t>1</w:t>
      </w:r>
      <w:r w:rsidR="00A51493" w:rsidRPr="00342DD9">
        <w:rPr>
          <w:b/>
          <w:lang w:val="en-GB"/>
        </w:rPr>
        <w:t>4</w:t>
      </w:r>
    </w:p>
    <w:p w14:paraId="7197DD01" w14:textId="6A065E68" w:rsidR="00A51493" w:rsidRPr="00342DD9" w:rsidRDefault="00A51493" w:rsidP="00A51493">
      <w:pPr>
        <w:spacing w:afterLines="80" w:after="192"/>
        <w:jc w:val="both"/>
        <w:outlineLvl w:val="0"/>
        <w:rPr>
          <w:lang w:val="en-GB"/>
        </w:rPr>
      </w:pPr>
      <w:r w:rsidRPr="00342DD9">
        <w:rPr>
          <w:lang w:val="en-GB"/>
        </w:rPr>
        <w:t>In Article 18, paragraph (2), the words: “Part B” are deleted.</w:t>
      </w:r>
    </w:p>
    <w:p w14:paraId="7169FF1B" w14:textId="11609D1E" w:rsidR="00816C8C" w:rsidRPr="00342DD9" w:rsidRDefault="00816C8C" w:rsidP="00816C8C">
      <w:pPr>
        <w:spacing w:afterLines="80" w:after="192"/>
        <w:jc w:val="both"/>
        <w:outlineLvl w:val="0"/>
        <w:rPr>
          <w:lang w:val="en-GB"/>
        </w:rPr>
      </w:pPr>
      <w:r w:rsidRPr="00342DD9">
        <w:rPr>
          <w:lang w:val="en-GB"/>
        </w:rPr>
        <w:t xml:space="preserve">In Article 18, after paragraph (2), paragraph (3) </w:t>
      </w:r>
      <w:r w:rsidR="0027222C" w:rsidRPr="00342DD9">
        <w:rPr>
          <w:lang w:val="en-GB"/>
        </w:rPr>
        <w:t>is</w:t>
      </w:r>
      <w:r w:rsidRPr="00342DD9">
        <w:rPr>
          <w:lang w:val="en-GB"/>
        </w:rPr>
        <w:t xml:space="preserve"> added as follows:</w:t>
      </w:r>
    </w:p>
    <w:p w14:paraId="0A6CAD11" w14:textId="3AAB5FD9" w:rsidR="00816C8C" w:rsidRPr="00342DD9" w:rsidRDefault="004A4BA6" w:rsidP="00816C8C">
      <w:pPr>
        <w:spacing w:afterLines="80" w:after="192"/>
        <w:jc w:val="both"/>
        <w:outlineLvl w:val="0"/>
        <w:rPr>
          <w:lang w:val="en-GB"/>
        </w:rPr>
      </w:pPr>
      <w:r w:rsidRPr="00342DD9">
        <w:rPr>
          <w:lang w:val="en-GB"/>
        </w:rPr>
        <w:t>“</w:t>
      </w:r>
      <w:r w:rsidR="00816C8C" w:rsidRPr="00342DD9">
        <w:rPr>
          <w:lang w:val="en-GB"/>
        </w:rPr>
        <w:t xml:space="preserve">(3) In the direct agreement procedure, the contracting authority shall not </w:t>
      </w:r>
      <w:r w:rsidR="0027222C" w:rsidRPr="00342DD9">
        <w:rPr>
          <w:lang w:val="en-GB"/>
        </w:rPr>
        <w:t xml:space="preserve">adopt </w:t>
      </w:r>
      <w:r w:rsidR="00816C8C" w:rsidRPr="00342DD9">
        <w:rPr>
          <w:lang w:val="en-GB"/>
        </w:rPr>
        <w:t xml:space="preserve">a decision to </w:t>
      </w:r>
      <w:r w:rsidR="0027222C" w:rsidRPr="00342DD9">
        <w:rPr>
          <w:lang w:val="en-GB"/>
        </w:rPr>
        <w:t xml:space="preserve">launch </w:t>
      </w:r>
      <w:r w:rsidR="00816C8C" w:rsidRPr="00342DD9">
        <w:rPr>
          <w:lang w:val="en-GB"/>
        </w:rPr>
        <w:t>the procedure in writing.</w:t>
      </w:r>
      <w:r w:rsidR="00A51493" w:rsidRPr="00342DD9">
        <w:rPr>
          <w:lang w:val="en-GB"/>
        </w:rPr>
        <w:t>”</w:t>
      </w:r>
    </w:p>
    <w:p w14:paraId="06381B34" w14:textId="2DA810C3" w:rsidR="00602BF0" w:rsidRPr="00342DD9" w:rsidRDefault="00602BF0" w:rsidP="00602BF0">
      <w:pPr>
        <w:spacing w:afterLines="80" w:after="192"/>
        <w:jc w:val="center"/>
        <w:outlineLvl w:val="0"/>
        <w:rPr>
          <w:b/>
          <w:lang w:val="en-GB"/>
        </w:rPr>
      </w:pPr>
      <w:r w:rsidRPr="00342DD9">
        <w:rPr>
          <w:b/>
          <w:lang w:val="en-GB"/>
        </w:rPr>
        <w:t>Article 1</w:t>
      </w:r>
      <w:r w:rsidR="00A51493" w:rsidRPr="00342DD9">
        <w:rPr>
          <w:b/>
          <w:lang w:val="en-GB"/>
        </w:rPr>
        <w:t>5</w:t>
      </w:r>
    </w:p>
    <w:p w14:paraId="31784BF2" w14:textId="2397C935" w:rsidR="00602BF0" w:rsidRPr="00342DD9" w:rsidRDefault="00602BF0" w:rsidP="00602BF0">
      <w:pPr>
        <w:spacing w:afterLines="80" w:after="192"/>
        <w:jc w:val="both"/>
        <w:rPr>
          <w:lang w:val="en-GB"/>
        </w:rPr>
      </w:pPr>
      <w:r w:rsidRPr="00342DD9">
        <w:rPr>
          <w:lang w:val="en-GB"/>
        </w:rPr>
        <w:t xml:space="preserve">In Article 26 (2) b) the wording </w:t>
      </w:r>
      <w:r w:rsidR="004A4BA6" w:rsidRPr="00342DD9">
        <w:rPr>
          <w:lang w:val="en-GB"/>
        </w:rPr>
        <w:t>“</w:t>
      </w:r>
      <w:r w:rsidRPr="00342DD9">
        <w:rPr>
          <w:lang w:val="en-GB"/>
        </w:rPr>
        <w:t>providing or</w:t>
      </w:r>
      <w:r w:rsidR="004A4BA6" w:rsidRPr="00342DD9">
        <w:rPr>
          <w:lang w:val="en-GB"/>
        </w:rPr>
        <w:t>”</w:t>
      </w:r>
      <w:r w:rsidRPr="00342DD9">
        <w:rPr>
          <w:lang w:val="en-GB"/>
        </w:rPr>
        <w:t xml:space="preserve"> </w:t>
      </w:r>
      <w:r w:rsidR="0027222C" w:rsidRPr="00342DD9">
        <w:rPr>
          <w:lang w:val="en-GB"/>
        </w:rPr>
        <w:t xml:space="preserve">are </w:t>
      </w:r>
      <w:r w:rsidRPr="00342DD9">
        <w:rPr>
          <w:lang w:val="en-GB"/>
        </w:rPr>
        <w:t xml:space="preserve">deleted and the </w:t>
      </w:r>
      <w:r w:rsidR="0027222C" w:rsidRPr="00342DD9">
        <w:rPr>
          <w:lang w:val="en-GB"/>
        </w:rPr>
        <w:t xml:space="preserve">wording </w:t>
      </w:r>
      <w:r w:rsidR="004A4BA6" w:rsidRPr="00342DD9">
        <w:rPr>
          <w:lang w:val="en-GB"/>
        </w:rPr>
        <w:t>“</w:t>
      </w:r>
      <w:r w:rsidRPr="00342DD9">
        <w:rPr>
          <w:lang w:val="en-GB"/>
        </w:rPr>
        <w:t>at the Public Procurement Portal</w:t>
      </w:r>
      <w:r w:rsidR="004A4BA6" w:rsidRPr="00342DD9">
        <w:rPr>
          <w:lang w:val="en-GB"/>
        </w:rPr>
        <w:t>”</w:t>
      </w:r>
      <w:r w:rsidRPr="00342DD9">
        <w:rPr>
          <w:lang w:val="en-GB"/>
        </w:rPr>
        <w:t xml:space="preserve"> </w:t>
      </w:r>
      <w:r w:rsidR="0027222C" w:rsidRPr="00342DD9">
        <w:rPr>
          <w:lang w:val="en-GB"/>
        </w:rPr>
        <w:t xml:space="preserve">are </w:t>
      </w:r>
      <w:r w:rsidRPr="00342DD9">
        <w:rPr>
          <w:lang w:val="en-GB"/>
        </w:rPr>
        <w:t xml:space="preserve">added in the end after the word </w:t>
      </w:r>
      <w:r w:rsidR="004A4BA6" w:rsidRPr="00342DD9">
        <w:rPr>
          <w:lang w:val="en-GB"/>
        </w:rPr>
        <w:t>“</w:t>
      </w:r>
      <w:r w:rsidR="00816C8C" w:rsidRPr="00342DD9">
        <w:rPr>
          <w:lang w:val="en-GB"/>
        </w:rPr>
        <w:t>prequalification</w:t>
      </w:r>
      <w:r w:rsidR="004A4BA6" w:rsidRPr="00342DD9">
        <w:rPr>
          <w:lang w:val="en-GB"/>
        </w:rPr>
        <w:t>”</w:t>
      </w:r>
      <w:r w:rsidRPr="00342DD9">
        <w:rPr>
          <w:lang w:val="en-GB"/>
        </w:rPr>
        <w:t>.</w:t>
      </w:r>
    </w:p>
    <w:p w14:paraId="6F064346" w14:textId="7ABD5AAA" w:rsidR="00602BF0" w:rsidRPr="00342DD9" w:rsidRDefault="00602BF0" w:rsidP="00602BF0">
      <w:pPr>
        <w:spacing w:afterLines="80" w:after="192"/>
        <w:jc w:val="center"/>
        <w:outlineLvl w:val="0"/>
        <w:rPr>
          <w:b/>
          <w:lang w:val="en-GB"/>
        </w:rPr>
      </w:pPr>
      <w:r w:rsidRPr="00342DD9">
        <w:rPr>
          <w:b/>
          <w:lang w:val="en-GB"/>
        </w:rPr>
        <w:t>Article 1</w:t>
      </w:r>
      <w:r w:rsidR="00A51493" w:rsidRPr="00342DD9">
        <w:rPr>
          <w:b/>
          <w:lang w:val="en-GB"/>
        </w:rPr>
        <w:t>6</w:t>
      </w:r>
    </w:p>
    <w:p w14:paraId="5E4FD5C1" w14:textId="7EDCBF24" w:rsidR="00602BF0" w:rsidRPr="00342DD9" w:rsidRDefault="00602BF0" w:rsidP="00602BF0">
      <w:pPr>
        <w:spacing w:afterLines="80" w:after="192"/>
        <w:jc w:val="both"/>
        <w:rPr>
          <w:lang w:val="en-GB"/>
        </w:rPr>
      </w:pPr>
      <w:r w:rsidRPr="00342DD9">
        <w:rPr>
          <w:lang w:val="en-GB"/>
        </w:rPr>
        <w:t xml:space="preserve">In Article 27 (1) b) the words </w:t>
      </w:r>
      <w:r w:rsidR="004A4BA6" w:rsidRPr="00342DD9">
        <w:rPr>
          <w:lang w:val="en-GB"/>
        </w:rPr>
        <w:t>“</w:t>
      </w:r>
      <w:r w:rsidRPr="00342DD9">
        <w:rPr>
          <w:lang w:val="en-GB"/>
        </w:rPr>
        <w:t>render accessible the prequalification documentation</w:t>
      </w:r>
      <w:r w:rsidR="004A4BA6" w:rsidRPr="00342DD9">
        <w:rPr>
          <w:lang w:val="en-GB"/>
        </w:rPr>
        <w:t>”</w:t>
      </w:r>
      <w:r w:rsidRPr="00342DD9">
        <w:rPr>
          <w:lang w:val="en-GB"/>
        </w:rPr>
        <w:t xml:space="preserve"> </w:t>
      </w:r>
      <w:r w:rsidR="009362ED" w:rsidRPr="00342DD9">
        <w:rPr>
          <w:lang w:val="en-GB"/>
        </w:rPr>
        <w:t xml:space="preserve">is </w:t>
      </w:r>
      <w:r w:rsidRPr="00342DD9">
        <w:rPr>
          <w:lang w:val="en-GB"/>
        </w:rPr>
        <w:t xml:space="preserve">replaced with </w:t>
      </w:r>
      <w:r w:rsidR="004A4BA6" w:rsidRPr="00342DD9">
        <w:rPr>
          <w:lang w:val="en-GB"/>
        </w:rPr>
        <w:t>“</w:t>
      </w:r>
      <w:r w:rsidRPr="00342DD9">
        <w:rPr>
          <w:lang w:val="en-GB"/>
        </w:rPr>
        <w:t>render accessible the prequalification documentation</w:t>
      </w:r>
      <w:r w:rsidRPr="00342DD9">
        <w:rPr>
          <w:color w:val="333333"/>
          <w:lang w:val="en-GB"/>
        </w:rPr>
        <w:t xml:space="preserve"> at the </w:t>
      </w:r>
      <w:r w:rsidR="00B142E3" w:rsidRPr="00342DD9">
        <w:rPr>
          <w:color w:val="333333"/>
          <w:lang w:val="en-GB"/>
        </w:rPr>
        <w:t>Public Procurement Portal</w:t>
      </w:r>
      <w:r w:rsidR="004A4BA6" w:rsidRPr="00342DD9">
        <w:rPr>
          <w:color w:val="333333"/>
          <w:lang w:val="en-GB"/>
        </w:rPr>
        <w:t>”</w:t>
      </w:r>
      <w:r w:rsidRPr="00342DD9">
        <w:rPr>
          <w:lang w:val="en-GB"/>
        </w:rPr>
        <w:t>.</w:t>
      </w:r>
    </w:p>
    <w:p w14:paraId="37C83ABC" w14:textId="77777777" w:rsidR="00602BF0" w:rsidRPr="00342DD9" w:rsidRDefault="00602BF0" w:rsidP="00602BF0">
      <w:pPr>
        <w:spacing w:afterLines="80" w:after="192"/>
        <w:jc w:val="both"/>
        <w:rPr>
          <w:lang w:val="en-GB"/>
        </w:rPr>
      </w:pPr>
      <w:r w:rsidRPr="00342DD9">
        <w:rPr>
          <w:lang w:val="en-GB"/>
        </w:rPr>
        <w:t xml:space="preserve">Following item d) a new item e) </w:t>
      </w:r>
      <w:r w:rsidR="009362ED" w:rsidRPr="00342DD9">
        <w:rPr>
          <w:lang w:val="en-GB"/>
        </w:rPr>
        <w:t xml:space="preserve">is </w:t>
      </w:r>
      <w:r w:rsidRPr="00342DD9">
        <w:rPr>
          <w:lang w:val="en-GB"/>
        </w:rPr>
        <w:t>inserted:</w:t>
      </w:r>
    </w:p>
    <w:p w14:paraId="17820E2C" w14:textId="7F1B5F82" w:rsidR="00602BF0" w:rsidRPr="00342DD9" w:rsidRDefault="004A4BA6" w:rsidP="00602BF0">
      <w:pPr>
        <w:spacing w:afterLines="80" w:after="192"/>
        <w:jc w:val="both"/>
        <w:rPr>
          <w:lang w:val="en-GB"/>
        </w:rPr>
      </w:pPr>
      <w:r w:rsidRPr="00342DD9">
        <w:rPr>
          <w:lang w:val="en-GB"/>
        </w:rPr>
        <w:t>“</w:t>
      </w:r>
      <w:r w:rsidR="00602BF0" w:rsidRPr="00342DD9">
        <w:rPr>
          <w:lang w:val="en-GB"/>
        </w:rPr>
        <w:t xml:space="preserve">e) send an invitation to qualified </w:t>
      </w:r>
      <w:r w:rsidR="00816C8C" w:rsidRPr="00342DD9">
        <w:rPr>
          <w:lang w:val="en-GB"/>
        </w:rPr>
        <w:t>tenderers to submit their initial tenders</w:t>
      </w:r>
      <w:r w:rsidR="00602BF0" w:rsidRPr="00342DD9">
        <w:rPr>
          <w:lang w:val="en-GB"/>
        </w:rPr>
        <w:t>.</w:t>
      </w:r>
      <w:r w:rsidRPr="00342DD9">
        <w:rPr>
          <w:lang w:val="en-GB"/>
        </w:rPr>
        <w:t>”</w:t>
      </w:r>
    </w:p>
    <w:p w14:paraId="73667996" w14:textId="3E7B821C" w:rsidR="00816C8C" w:rsidRPr="00342DD9" w:rsidRDefault="00816C8C" w:rsidP="00816C8C">
      <w:pPr>
        <w:shd w:val="clear" w:color="auto" w:fill="FFFFFF"/>
        <w:spacing w:afterLines="80" w:after="192"/>
        <w:jc w:val="both"/>
        <w:rPr>
          <w:lang w:val="en-GB"/>
        </w:rPr>
      </w:pPr>
      <w:r w:rsidRPr="00342DD9">
        <w:rPr>
          <w:color w:val="333333"/>
          <w:lang w:val="en-GB"/>
        </w:rPr>
        <w:t xml:space="preserve">In item f) the wording </w:t>
      </w:r>
      <w:r w:rsidR="004A4BA6" w:rsidRPr="00342DD9">
        <w:rPr>
          <w:color w:val="333333"/>
          <w:lang w:val="en-GB"/>
        </w:rPr>
        <w:t>“</w:t>
      </w:r>
      <w:r w:rsidRPr="00342DD9">
        <w:rPr>
          <w:color w:val="333333"/>
          <w:lang w:val="en-GB"/>
        </w:rPr>
        <w:t>deliver tender documents</w:t>
      </w:r>
      <w:r w:rsidR="004A4BA6" w:rsidRPr="00342DD9">
        <w:rPr>
          <w:color w:val="333333"/>
          <w:lang w:val="en-GB"/>
        </w:rPr>
        <w:t>”</w:t>
      </w:r>
      <w:r w:rsidRPr="00342DD9">
        <w:rPr>
          <w:color w:val="333333"/>
          <w:lang w:val="en-GB"/>
        </w:rPr>
        <w:t xml:space="preserve"> </w:t>
      </w:r>
      <w:r w:rsidR="009362ED" w:rsidRPr="00342DD9">
        <w:rPr>
          <w:color w:val="333333"/>
          <w:lang w:val="en-GB"/>
        </w:rPr>
        <w:t xml:space="preserve">are </w:t>
      </w:r>
      <w:r w:rsidRPr="00342DD9">
        <w:rPr>
          <w:color w:val="333333"/>
          <w:lang w:val="en-GB"/>
        </w:rPr>
        <w:t xml:space="preserve">replaced with </w:t>
      </w:r>
      <w:r w:rsidR="004A4BA6" w:rsidRPr="00342DD9">
        <w:rPr>
          <w:color w:val="333333"/>
          <w:lang w:val="en-GB"/>
        </w:rPr>
        <w:t>“</w:t>
      </w:r>
      <w:r w:rsidRPr="00342DD9">
        <w:rPr>
          <w:color w:val="333333"/>
          <w:lang w:val="en-GB"/>
        </w:rPr>
        <w:t xml:space="preserve">render accessible the tender documents at the </w:t>
      </w:r>
      <w:r w:rsidR="00B142E3" w:rsidRPr="00342DD9">
        <w:rPr>
          <w:color w:val="333333"/>
          <w:lang w:val="en-GB"/>
        </w:rPr>
        <w:t>Public Procurement Portal</w:t>
      </w:r>
      <w:r w:rsidR="004A4BA6" w:rsidRPr="00342DD9">
        <w:rPr>
          <w:color w:val="333333"/>
          <w:lang w:val="en-GB"/>
        </w:rPr>
        <w:t>”</w:t>
      </w:r>
      <w:r w:rsidRPr="00342DD9">
        <w:rPr>
          <w:color w:val="333333"/>
          <w:lang w:val="en-GB"/>
        </w:rPr>
        <w:t>.</w:t>
      </w:r>
    </w:p>
    <w:p w14:paraId="582F3ED9" w14:textId="79908BD7" w:rsidR="00816C8C" w:rsidRPr="00342DD9" w:rsidRDefault="00602BF0" w:rsidP="00A51493">
      <w:pPr>
        <w:spacing w:afterLines="80" w:after="192"/>
        <w:jc w:val="both"/>
        <w:rPr>
          <w:lang w:val="en-GB"/>
        </w:rPr>
      </w:pPr>
      <w:r w:rsidRPr="00342DD9">
        <w:rPr>
          <w:lang w:val="en-GB"/>
        </w:rPr>
        <w:t>Current items e)</w:t>
      </w:r>
      <w:r w:rsidR="00A51493" w:rsidRPr="00342DD9">
        <w:rPr>
          <w:lang w:val="en-GB"/>
        </w:rPr>
        <w:t>,</w:t>
      </w:r>
      <w:r w:rsidRPr="00342DD9">
        <w:rPr>
          <w:lang w:val="en-GB"/>
        </w:rPr>
        <w:t xml:space="preserve"> f)</w:t>
      </w:r>
      <w:r w:rsidR="00A51493" w:rsidRPr="00342DD9">
        <w:rPr>
          <w:lang w:val="en-GB"/>
        </w:rPr>
        <w:t>,</w:t>
      </w:r>
      <w:r w:rsidRPr="00342DD9">
        <w:rPr>
          <w:lang w:val="en-GB"/>
        </w:rPr>
        <w:t xml:space="preserve"> g)</w:t>
      </w:r>
      <w:r w:rsidR="00A51493" w:rsidRPr="00342DD9">
        <w:rPr>
          <w:lang w:val="en-GB"/>
        </w:rPr>
        <w:t>,</w:t>
      </w:r>
      <w:r w:rsidRPr="00342DD9">
        <w:rPr>
          <w:lang w:val="en-GB"/>
        </w:rPr>
        <w:t xml:space="preserve"> h) and i) </w:t>
      </w:r>
      <w:r w:rsidR="009362ED" w:rsidRPr="00342DD9">
        <w:rPr>
          <w:lang w:val="en-GB"/>
        </w:rPr>
        <w:t xml:space="preserve">hereafter </w:t>
      </w:r>
      <w:r w:rsidRPr="00342DD9">
        <w:rPr>
          <w:lang w:val="en-GB"/>
        </w:rPr>
        <w:t>become f)</w:t>
      </w:r>
      <w:r w:rsidR="00A51493" w:rsidRPr="00342DD9">
        <w:rPr>
          <w:lang w:val="en-GB"/>
        </w:rPr>
        <w:t>,</w:t>
      </w:r>
      <w:r w:rsidRPr="00342DD9">
        <w:rPr>
          <w:lang w:val="en-GB"/>
        </w:rPr>
        <w:t xml:space="preserve"> g), h)</w:t>
      </w:r>
      <w:r w:rsidR="00A51493" w:rsidRPr="00342DD9">
        <w:rPr>
          <w:lang w:val="en-GB"/>
        </w:rPr>
        <w:t>,</w:t>
      </w:r>
      <w:r w:rsidRPr="00342DD9">
        <w:rPr>
          <w:lang w:val="en-GB"/>
        </w:rPr>
        <w:t xml:space="preserve"> i) and j).</w:t>
      </w:r>
    </w:p>
    <w:p w14:paraId="278AFF1F" w14:textId="0B600C93" w:rsidR="00602BF0" w:rsidRPr="00342DD9" w:rsidRDefault="00602BF0" w:rsidP="00602BF0">
      <w:pPr>
        <w:spacing w:afterLines="80" w:after="192"/>
        <w:jc w:val="center"/>
        <w:outlineLvl w:val="0"/>
        <w:rPr>
          <w:b/>
          <w:lang w:val="en-GB"/>
        </w:rPr>
      </w:pPr>
      <w:r w:rsidRPr="00342DD9">
        <w:rPr>
          <w:b/>
          <w:lang w:val="en-GB"/>
        </w:rPr>
        <w:t>Article 1</w:t>
      </w:r>
      <w:r w:rsidR="00A51493" w:rsidRPr="00342DD9">
        <w:rPr>
          <w:b/>
          <w:lang w:val="en-GB"/>
        </w:rPr>
        <w:t>7</w:t>
      </w:r>
    </w:p>
    <w:p w14:paraId="1A6A1E82" w14:textId="77777777" w:rsidR="00602BF0" w:rsidRPr="00342DD9" w:rsidRDefault="00602BF0" w:rsidP="00602BF0">
      <w:pPr>
        <w:spacing w:afterLines="80" w:after="192"/>
        <w:jc w:val="both"/>
        <w:rPr>
          <w:lang w:val="en-GB"/>
        </w:rPr>
      </w:pPr>
      <w:r w:rsidRPr="00342DD9">
        <w:rPr>
          <w:lang w:val="en-GB"/>
        </w:rPr>
        <w:t xml:space="preserve">In Article 28, paragraph (4) </w:t>
      </w:r>
      <w:r w:rsidR="009362ED" w:rsidRPr="00342DD9">
        <w:rPr>
          <w:lang w:val="en-GB"/>
        </w:rPr>
        <w:t xml:space="preserve">is </w:t>
      </w:r>
      <w:r w:rsidRPr="00342DD9">
        <w:rPr>
          <w:lang w:val="en-GB"/>
        </w:rPr>
        <w:t xml:space="preserve">amended to read: </w:t>
      </w:r>
    </w:p>
    <w:p w14:paraId="74211752" w14:textId="5D9390D6" w:rsidR="00602BF0" w:rsidRPr="00342DD9" w:rsidRDefault="004A4BA6" w:rsidP="00602BF0">
      <w:pPr>
        <w:spacing w:afterLines="80" w:after="192"/>
        <w:jc w:val="both"/>
        <w:rPr>
          <w:lang w:val="en-GB"/>
        </w:rPr>
      </w:pPr>
      <w:r w:rsidRPr="00342DD9">
        <w:rPr>
          <w:lang w:val="en-GB"/>
        </w:rPr>
        <w:t>“</w:t>
      </w:r>
      <w:r w:rsidR="00602BF0" w:rsidRPr="00342DD9">
        <w:rPr>
          <w:lang w:val="en-GB"/>
        </w:rPr>
        <w:t>(4) In cases referred to in Article 21</w:t>
      </w:r>
      <w:r w:rsidR="00B142E3" w:rsidRPr="00342DD9">
        <w:rPr>
          <w:lang w:val="en-GB"/>
        </w:rPr>
        <w:t>,</w:t>
      </w:r>
      <w:r w:rsidR="00602BF0" w:rsidRPr="00342DD9">
        <w:rPr>
          <w:lang w:val="en-GB"/>
        </w:rPr>
        <w:t xml:space="preserve"> </w:t>
      </w:r>
      <w:r w:rsidR="00B142E3" w:rsidRPr="00342DD9">
        <w:rPr>
          <w:lang w:val="en-GB"/>
        </w:rPr>
        <w:t xml:space="preserve">items </w:t>
      </w:r>
      <w:r w:rsidR="00602BF0" w:rsidRPr="00342DD9">
        <w:rPr>
          <w:lang w:val="en-GB"/>
        </w:rPr>
        <w:t>a)</w:t>
      </w:r>
      <w:r w:rsidR="00B142E3" w:rsidRPr="00342DD9">
        <w:rPr>
          <w:lang w:val="en-GB"/>
        </w:rPr>
        <w:t xml:space="preserve">, </w:t>
      </w:r>
      <w:r w:rsidR="00602BF0" w:rsidRPr="00342DD9">
        <w:rPr>
          <w:lang w:val="en-GB"/>
        </w:rPr>
        <w:t xml:space="preserve">b) </w:t>
      </w:r>
      <w:r w:rsidR="00B142E3" w:rsidRPr="00342DD9">
        <w:rPr>
          <w:lang w:val="en-GB"/>
        </w:rPr>
        <w:t xml:space="preserve">and c) </w:t>
      </w:r>
      <w:r w:rsidR="00602BF0" w:rsidRPr="00342DD9">
        <w:rPr>
          <w:lang w:val="en-GB"/>
        </w:rPr>
        <w:t xml:space="preserve">contracting authority shall publish on the public procurement portal the information on the negotiated procedure without publication of procurement notice that it intends to conduct by making the </w:t>
      </w:r>
      <w:r w:rsidR="00816C8C" w:rsidRPr="00342DD9">
        <w:rPr>
          <w:lang w:val="en-GB"/>
        </w:rPr>
        <w:t>tender</w:t>
      </w:r>
      <w:r w:rsidR="00602BF0" w:rsidRPr="00342DD9">
        <w:rPr>
          <w:lang w:val="en-GB"/>
        </w:rPr>
        <w:t xml:space="preserve"> documentation available to all interested candidates/</w:t>
      </w:r>
      <w:r w:rsidR="00816C8C" w:rsidRPr="00342DD9">
        <w:rPr>
          <w:lang w:val="en-GB"/>
        </w:rPr>
        <w:t>tenderers</w:t>
      </w:r>
      <w:r w:rsidR="00602BF0" w:rsidRPr="00342DD9">
        <w:rPr>
          <w:lang w:val="en-GB"/>
        </w:rPr>
        <w:t>.</w:t>
      </w:r>
      <w:r w:rsidRPr="00342DD9">
        <w:rPr>
          <w:lang w:val="en-GB"/>
        </w:rPr>
        <w:t>”</w:t>
      </w:r>
    </w:p>
    <w:p w14:paraId="0128562F" w14:textId="7941874A" w:rsidR="00B142E3" w:rsidRPr="00342DD9" w:rsidRDefault="00422A85" w:rsidP="00602BF0">
      <w:pPr>
        <w:spacing w:afterLines="80" w:after="192"/>
        <w:jc w:val="both"/>
        <w:rPr>
          <w:lang w:val="en-GB"/>
        </w:rPr>
      </w:pPr>
      <w:r w:rsidRPr="00342DD9">
        <w:rPr>
          <w:lang w:val="en-GB"/>
        </w:rPr>
        <w:t>In Article 28, new paragraph (5) is added to read</w:t>
      </w:r>
      <w:r w:rsidR="00B142E3" w:rsidRPr="00342DD9">
        <w:rPr>
          <w:lang w:val="en-GB"/>
        </w:rPr>
        <w:t>:</w:t>
      </w:r>
    </w:p>
    <w:p w14:paraId="730897A9" w14:textId="156D84EA" w:rsidR="00B142E3" w:rsidRPr="00342DD9" w:rsidRDefault="00422A85" w:rsidP="00602BF0">
      <w:pPr>
        <w:spacing w:afterLines="80" w:after="192"/>
        <w:jc w:val="both"/>
        <w:rPr>
          <w:lang w:val="en-GB"/>
        </w:rPr>
      </w:pPr>
      <w:r w:rsidRPr="00342DD9">
        <w:rPr>
          <w:lang w:val="en-GB"/>
        </w:rPr>
        <w:t>“</w:t>
      </w:r>
      <w:r w:rsidR="00B142E3" w:rsidRPr="00342DD9">
        <w:rPr>
          <w:lang w:val="en-GB"/>
        </w:rPr>
        <w:t xml:space="preserve">(5) </w:t>
      </w:r>
      <w:r w:rsidRPr="00342DD9">
        <w:rPr>
          <w:lang w:val="en-GB"/>
        </w:rPr>
        <w:t>In the cases referred to in Article 21 item d), the contracting authority may publish on the public procurement portal information about the negotiated procedure it intends to conduct without publishing a procurement notice, by making the tender documentation available to all interested candidates</w:t>
      </w:r>
      <w:r w:rsidR="00B142E3" w:rsidRPr="00342DD9">
        <w:rPr>
          <w:lang w:val="en-GB"/>
        </w:rPr>
        <w:t>.</w:t>
      </w:r>
      <w:r w:rsidRPr="00342DD9">
        <w:rPr>
          <w:lang w:val="en-GB"/>
        </w:rPr>
        <w:t>”</w:t>
      </w:r>
    </w:p>
    <w:p w14:paraId="12394194" w14:textId="77777777" w:rsidR="00422A85" w:rsidRPr="00342DD9" w:rsidRDefault="00422A85" w:rsidP="00602BF0">
      <w:pPr>
        <w:spacing w:afterLines="80" w:after="192"/>
        <w:jc w:val="both"/>
        <w:rPr>
          <w:lang w:val="en-GB"/>
        </w:rPr>
      </w:pPr>
      <w:r w:rsidRPr="00342DD9">
        <w:rPr>
          <w:lang w:val="en-GB"/>
        </w:rPr>
        <w:t>Other paragraphs move forward one place each.</w:t>
      </w:r>
    </w:p>
    <w:p w14:paraId="3488AA89" w14:textId="0A775663" w:rsidR="00602BF0" w:rsidRPr="00342DD9" w:rsidRDefault="00602BF0" w:rsidP="00602BF0">
      <w:pPr>
        <w:spacing w:afterLines="80" w:after="192"/>
        <w:jc w:val="center"/>
        <w:outlineLvl w:val="0"/>
        <w:rPr>
          <w:b/>
          <w:lang w:val="en-GB"/>
        </w:rPr>
      </w:pPr>
      <w:r w:rsidRPr="00342DD9">
        <w:rPr>
          <w:b/>
          <w:lang w:val="en-GB"/>
        </w:rPr>
        <w:t>Article 1</w:t>
      </w:r>
      <w:r w:rsidR="00B142E3" w:rsidRPr="00342DD9">
        <w:rPr>
          <w:b/>
          <w:lang w:val="en-GB"/>
        </w:rPr>
        <w:t>8</w:t>
      </w:r>
    </w:p>
    <w:p w14:paraId="7A032C72" w14:textId="77777777" w:rsidR="00602BF0" w:rsidRPr="00342DD9" w:rsidRDefault="00602BF0" w:rsidP="00602BF0">
      <w:pPr>
        <w:spacing w:afterLines="80" w:after="192"/>
        <w:jc w:val="both"/>
        <w:rPr>
          <w:lang w:val="en-GB"/>
        </w:rPr>
      </w:pPr>
      <w:r w:rsidRPr="00342DD9">
        <w:rPr>
          <w:lang w:val="en-GB"/>
        </w:rPr>
        <w:t xml:space="preserve">In Article 32 (5) b) after </w:t>
      </w:r>
      <w:r w:rsidR="00324C15" w:rsidRPr="00342DD9">
        <w:rPr>
          <w:lang w:val="en-GB"/>
        </w:rPr>
        <w:t>indent</w:t>
      </w:r>
      <w:r w:rsidRPr="00342DD9">
        <w:rPr>
          <w:lang w:val="en-GB"/>
        </w:rPr>
        <w:t xml:space="preserve"> 4)</w:t>
      </w:r>
      <w:r w:rsidR="00324C15" w:rsidRPr="00342DD9">
        <w:rPr>
          <w:lang w:val="en-GB"/>
        </w:rPr>
        <w:t>,</w:t>
      </w:r>
      <w:r w:rsidRPr="00342DD9">
        <w:rPr>
          <w:lang w:val="en-GB"/>
        </w:rPr>
        <w:t xml:space="preserve"> new </w:t>
      </w:r>
      <w:r w:rsidR="00324C15" w:rsidRPr="00342DD9">
        <w:rPr>
          <w:lang w:val="en-GB"/>
        </w:rPr>
        <w:t>indent</w:t>
      </w:r>
      <w:r w:rsidRPr="00342DD9">
        <w:rPr>
          <w:lang w:val="en-GB"/>
        </w:rPr>
        <w:t xml:space="preserve"> 5) </w:t>
      </w:r>
      <w:r w:rsidR="009362ED" w:rsidRPr="00342DD9">
        <w:rPr>
          <w:lang w:val="en-GB"/>
        </w:rPr>
        <w:t xml:space="preserve">is </w:t>
      </w:r>
      <w:r w:rsidRPr="00342DD9">
        <w:rPr>
          <w:lang w:val="en-GB"/>
        </w:rPr>
        <w:t>inserted:</w:t>
      </w:r>
    </w:p>
    <w:p w14:paraId="656E7D74" w14:textId="591263AC" w:rsidR="00602BF0" w:rsidRPr="00342DD9" w:rsidRDefault="00B142E3" w:rsidP="00B142E3">
      <w:pPr>
        <w:spacing w:afterLines="80" w:after="192"/>
        <w:jc w:val="both"/>
        <w:rPr>
          <w:lang w:val="en-GB"/>
        </w:rPr>
      </w:pPr>
      <w:r w:rsidRPr="00342DD9">
        <w:rPr>
          <w:lang w:val="en-GB"/>
        </w:rPr>
        <w:t>“</w:t>
      </w:r>
      <w:r w:rsidR="00324C15" w:rsidRPr="00342DD9">
        <w:rPr>
          <w:lang w:val="en-GB"/>
        </w:rPr>
        <w:t xml:space="preserve">5) </w:t>
      </w:r>
      <w:r w:rsidR="00602BF0" w:rsidRPr="00342DD9">
        <w:rPr>
          <w:lang w:val="en-GB"/>
        </w:rPr>
        <w:t xml:space="preserve">the contracting authority shall deliver the decision on selection </w:t>
      </w:r>
      <w:r w:rsidR="00324C15" w:rsidRPr="00342DD9">
        <w:rPr>
          <w:lang w:val="en-GB"/>
        </w:rPr>
        <w:t xml:space="preserve">of </w:t>
      </w:r>
      <w:r w:rsidR="00324C15" w:rsidRPr="00342DD9">
        <w:rPr>
          <w:bCs/>
          <w:color w:val="000000"/>
          <w:lang w:val="en-GB" w:eastAsia="bs-Latn-BA"/>
        </w:rPr>
        <w:t>most advantageous</w:t>
      </w:r>
      <w:r w:rsidR="00324C15" w:rsidRPr="00342DD9">
        <w:rPr>
          <w:lang w:val="en-GB"/>
        </w:rPr>
        <w:t xml:space="preserve"> tenderer </w:t>
      </w:r>
      <w:r w:rsidR="00602BF0" w:rsidRPr="00342DD9">
        <w:rPr>
          <w:lang w:val="en-GB"/>
        </w:rPr>
        <w:t xml:space="preserve">or </w:t>
      </w:r>
      <w:r w:rsidRPr="00342DD9">
        <w:rPr>
          <w:lang w:val="en-GB"/>
        </w:rPr>
        <w:t xml:space="preserve">public procurement </w:t>
      </w:r>
      <w:r w:rsidR="00602BF0" w:rsidRPr="00342DD9">
        <w:rPr>
          <w:lang w:val="en-GB"/>
        </w:rPr>
        <w:t xml:space="preserve">cancellation to all </w:t>
      </w:r>
      <w:r w:rsidR="00324C15" w:rsidRPr="00342DD9">
        <w:rPr>
          <w:lang w:val="en-GB"/>
        </w:rPr>
        <w:t>tenderers</w:t>
      </w:r>
      <w:r w:rsidR="00602BF0" w:rsidRPr="00342DD9">
        <w:rPr>
          <w:lang w:val="en-GB"/>
        </w:rPr>
        <w:t xml:space="preserve"> </w:t>
      </w:r>
      <w:r w:rsidR="00324C15" w:rsidRPr="00342DD9">
        <w:rPr>
          <w:lang w:val="en-GB"/>
        </w:rPr>
        <w:t>that submitted their tenderers</w:t>
      </w:r>
      <w:r w:rsidR="00602BF0" w:rsidRPr="00342DD9">
        <w:rPr>
          <w:lang w:val="en-GB"/>
        </w:rPr>
        <w:t>;</w:t>
      </w:r>
      <w:r w:rsidR="004A4BA6" w:rsidRPr="00342DD9">
        <w:rPr>
          <w:lang w:val="en-GB"/>
        </w:rPr>
        <w:t>”</w:t>
      </w:r>
    </w:p>
    <w:p w14:paraId="5ACFC592" w14:textId="77777777" w:rsidR="00602BF0" w:rsidRPr="00342DD9" w:rsidRDefault="00602BF0" w:rsidP="00602BF0">
      <w:pPr>
        <w:spacing w:afterLines="80" w:after="192"/>
        <w:jc w:val="both"/>
        <w:rPr>
          <w:lang w:val="en-GB"/>
        </w:rPr>
      </w:pPr>
      <w:r w:rsidRPr="00342DD9">
        <w:rPr>
          <w:lang w:val="en-GB"/>
        </w:rPr>
        <w:t xml:space="preserve">Current </w:t>
      </w:r>
      <w:r w:rsidR="00324C15" w:rsidRPr="00342DD9">
        <w:rPr>
          <w:lang w:val="en-GB"/>
        </w:rPr>
        <w:t>indent</w:t>
      </w:r>
      <w:r w:rsidRPr="00342DD9">
        <w:rPr>
          <w:lang w:val="en-GB"/>
        </w:rPr>
        <w:t xml:space="preserve"> 5) </w:t>
      </w:r>
      <w:r w:rsidR="007A6311" w:rsidRPr="00342DD9">
        <w:rPr>
          <w:lang w:val="en-GB"/>
        </w:rPr>
        <w:t xml:space="preserve">hereafter </w:t>
      </w:r>
      <w:r w:rsidRPr="00342DD9">
        <w:rPr>
          <w:lang w:val="en-GB"/>
        </w:rPr>
        <w:t>become</w:t>
      </w:r>
      <w:r w:rsidR="007A6311" w:rsidRPr="00342DD9">
        <w:rPr>
          <w:lang w:val="en-GB"/>
        </w:rPr>
        <w:t>s</w:t>
      </w:r>
      <w:r w:rsidRPr="00342DD9">
        <w:rPr>
          <w:lang w:val="en-GB"/>
        </w:rPr>
        <w:t xml:space="preserve"> </w:t>
      </w:r>
      <w:r w:rsidR="00324C15" w:rsidRPr="00342DD9">
        <w:rPr>
          <w:lang w:val="en-GB"/>
        </w:rPr>
        <w:t xml:space="preserve">indent </w:t>
      </w:r>
      <w:r w:rsidRPr="00342DD9">
        <w:rPr>
          <w:lang w:val="en-GB"/>
        </w:rPr>
        <w:t>6).</w:t>
      </w:r>
    </w:p>
    <w:p w14:paraId="6FDB6A99" w14:textId="77777777" w:rsidR="00324C15" w:rsidRPr="00342DD9" w:rsidRDefault="00324C15" w:rsidP="00602BF0">
      <w:pPr>
        <w:spacing w:afterLines="80" w:after="192"/>
        <w:jc w:val="both"/>
        <w:rPr>
          <w:lang w:val="en-GB"/>
        </w:rPr>
      </w:pPr>
      <w:r w:rsidRPr="00342DD9">
        <w:rPr>
          <w:lang w:val="en-GB"/>
        </w:rPr>
        <w:t xml:space="preserve">Paragraph (6) </w:t>
      </w:r>
      <w:r w:rsidR="007A6311" w:rsidRPr="00342DD9">
        <w:rPr>
          <w:lang w:val="en-GB"/>
        </w:rPr>
        <w:t xml:space="preserve">is </w:t>
      </w:r>
      <w:r w:rsidRPr="00342DD9">
        <w:rPr>
          <w:lang w:val="en-GB"/>
        </w:rPr>
        <w:t>deleted.</w:t>
      </w:r>
    </w:p>
    <w:p w14:paraId="4F955363" w14:textId="0F50BE04" w:rsidR="00602BF0" w:rsidRPr="00342DD9" w:rsidRDefault="00602BF0" w:rsidP="00602BF0">
      <w:pPr>
        <w:spacing w:afterLines="80" w:after="192"/>
        <w:jc w:val="center"/>
        <w:outlineLvl w:val="0"/>
        <w:rPr>
          <w:b/>
          <w:lang w:val="en-GB"/>
        </w:rPr>
      </w:pPr>
      <w:r w:rsidRPr="00342DD9">
        <w:rPr>
          <w:b/>
          <w:lang w:val="en-GB"/>
        </w:rPr>
        <w:t xml:space="preserve">Article </w:t>
      </w:r>
      <w:r w:rsidR="00B142E3" w:rsidRPr="00342DD9">
        <w:rPr>
          <w:b/>
          <w:lang w:val="en-GB"/>
        </w:rPr>
        <w:t>19</w:t>
      </w:r>
    </w:p>
    <w:p w14:paraId="2EACD4B5" w14:textId="457C6F06" w:rsidR="00602BF0" w:rsidRPr="00342DD9" w:rsidRDefault="00602BF0" w:rsidP="00402D51">
      <w:pPr>
        <w:spacing w:afterLines="80" w:after="192"/>
        <w:jc w:val="both"/>
        <w:rPr>
          <w:lang w:val="en-GB"/>
        </w:rPr>
      </w:pPr>
      <w:r w:rsidRPr="00342DD9">
        <w:rPr>
          <w:lang w:val="en-GB"/>
        </w:rPr>
        <w:t xml:space="preserve">In Article 33 </w:t>
      </w:r>
      <w:r w:rsidR="007A6311" w:rsidRPr="00342DD9">
        <w:rPr>
          <w:lang w:val="en-GB"/>
        </w:rPr>
        <w:t xml:space="preserve">paragraph </w:t>
      </w:r>
      <w:r w:rsidRPr="00342DD9">
        <w:rPr>
          <w:lang w:val="en-GB"/>
        </w:rPr>
        <w:t>(5), the word</w:t>
      </w:r>
      <w:r w:rsidR="00B142E3" w:rsidRPr="00342DD9">
        <w:rPr>
          <w:lang w:val="en-GB"/>
        </w:rPr>
        <w:t>s</w:t>
      </w:r>
      <w:r w:rsidRPr="00342DD9">
        <w:rPr>
          <w:lang w:val="en-GB"/>
        </w:rPr>
        <w:t xml:space="preserve"> </w:t>
      </w:r>
      <w:r w:rsidR="004A4BA6" w:rsidRPr="00342DD9">
        <w:rPr>
          <w:lang w:val="en-GB"/>
        </w:rPr>
        <w:t>“</w:t>
      </w:r>
      <w:r w:rsidRPr="00342DD9">
        <w:rPr>
          <w:lang w:val="en-GB"/>
        </w:rPr>
        <w:t>paragraph</w:t>
      </w:r>
      <w:r w:rsidR="00B142E3" w:rsidRPr="00342DD9">
        <w:rPr>
          <w:lang w:val="en-GB"/>
        </w:rPr>
        <w:t xml:space="preserve"> (3)</w:t>
      </w:r>
      <w:r w:rsidR="004A4BA6" w:rsidRPr="00342DD9">
        <w:rPr>
          <w:lang w:val="en-GB"/>
        </w:rPr>
        <w:t>”</w:t>
      </w:r>
      <w:r w:rsidRPr="00342DD9">
        <w:rPr>
          <w:lang w:val="en-GB"/>
        </w:rPr>
        <w:t xml:space="preserve"> </w:t>
      </w:r>
      <w:r w:rsidR="00B142E3" w:rsidRPr="00342DD9">
        <w:rPr>
          <w:lang w:val="en-GB"/>
        </w:rPr>
        <w:t>are</w:t>
      </w:r>
      <w:r w:rsidRPr="00342DD9">
        <w:rPr>
          <w:lang w:val="en-GB"/>
        </w:rPr>
        <w:t xml:space="preserve"> </w:t>
      </w:r>
      <w:r w:rsidR="005E0B0B" w:rsidRPr="00342DD9">
        <w:rPr>
          <w:lang w:val="en-GB"/>
        </w:rPr>
        <w:t>replaced with</w:t>
      </w:r>
      <w:r w:rsidRPr="00342DD9">
        <w:rPr>
          <w:lang w:val="en-GB"/>
        </w:rPr>
        <w:t xml:space="preserve"> </w:t>
      </w:r>
      <w:r w:rsidR="004A4BA6" w:rsidRPr="00342DD9">
        <w:rPr>
          <w:lang w:val="en-GB"/>
        </w:rPr>
        <w:t>“</w:t>
      </w:r>
      <w:r w:rsidR="00B142E3" w:rsidRPr="00342DD9">
        <w:rPr>
          <w:lang w:val="en-GB"/>
        </w:rPr>
        <w:t>paragraph (1) item</w:t>
      </w:r>
      <w:r w:rsidRPr="00342DD9">
        <w:rPr>
          <w:lang w:val="en-GB"/>
        </w:rPr>
        <w:t xml:space="preserve"> c)</w:t>
      </w:r>
      <w:r w:rsidR="004A4BA6" w:rsidRPr="00342DD9">
        <w:rPr>
          <w:lang w:val="en-GB"/>
        </w:rPr>
        <w:t>”</w:t>
      </w:r>
      <w:r w:rsidRPr="00342DD9">
        <w:rPr>
          <w:lang w:val="en-GB"/>
        </w:rPr>
        <w:t>.</w:t>
      </w:r>
    </w:p>
    <w:p w14:paraId="3768F221" w14:textId="1F8E5B44" w:rsidR="00602BF0" w:rsidRPr="00342DD9" w:rsidRDefault="00602BF0" w:rsidP="00402D51">
      <w:pPr>
        <w:spacing w:afterLines="80" w:after="192"/>
        <w:jc w:val="center"/>
        <w:outlineLvl w:val="0"/>
        <w:rPr>
          <w:b/>
          <w:lang w:val="en-GB"/>
        </w:rPr>
      </w:pPr>
      <w:r w:rsidRPr="00342DD9">
        <w:rPr>
          <w:b/>
          <w:lang w:val="en-GB"/>
        </w:rPr>
        <w:t xml:space="preserve">Article </w:t>
      </w:r>
      <w:r w:rsidR="00B142E3" w:rsidRPr="00342DD9">
        <w:rPr>
          <w:b/>
          <w:lang w:val="en-GB"/>
        </w:rPr>
        <w:t>20</w:t>
      </w:r>
    </w:p>
    <w:p w14:paraId="1D7EDB01" w14:textId="77777777" w:rsidR="00422A85" w:rsidRPr="00342DD9" w:rsidRDefault="00422A85" w:rsidP="00402D51">
      <w:pPr>
        <w:spacing w:afterLines="80" w:after="192"/>
        <w:jc w:val="both"/>
        <w:outlineLvl w:val="0"/>
        <w:rPr>
          <w:lang w:val="en-GB"/>
        </w:rPr>
      </w:pPr>
      <w:r w:rsidRPr="00342DD9">
        <w:rPr>
          <w:lang w:val="en-GB"/>
        </w:rPr>
        <w:t>In Article 36, a new paragraph (6) is added following paragraph (5):</w:t>
      </w:r>
    </w:p>
    <w:p w14:paraId="092ACD8C" w14:textId="47BDF00F" w:rsidR="00B142E3" w:rsidRPr="00342DD9" w:rsidRDefault="00422A85" w:rsidP="00402D51">
      <w:pPr>
        <w:spacing w:afterLines="80" w:after="192"/>
        <w:jc w:val="both"/>
        <w:outlineLvl w:val="0"/>
        <w:rPr>
          <w:lang w:val="en-GB"/>
        </w:rPr>
      </w:pPr>
      <w:r w:rsidRPr="00342DD9">
        <w:rPr>
          <w:lang w:val="en-GB"/>
        </w:rPr>
        <w:t>“</w:t>
      </w:r>
      <w:r w:rsidR="00B142E3" w:rsidRPr="00342DD9">
        <w:rPr>
          <w:lang w:val="en-GB"/>
        </w:rPr>
        <w:t xml:space="preserve">(6) </w:t>
      </w:r>
      <w:r w:rsidRPr="00342DD9">
        <w:rPr>
          <w:lang w:val="en-GB"/>
        </w:rPr>
        <w:t xml:space="preserve">The public enterprise Official Gazette of BiH </w:t>
      </w:r>
      <w:r w:rsidR="004E65F3">
        <w:rPr>
          <w:lang w:val="en-GB"/>
        </w:rPr>
        <w:t>shall</w:t>
      </w:r>
      <w:r w:rsidRPr="00342DD9">
        <w:rPr>
          <w:lang w:val="en-GB"/>
        </w:rPr>
        <w:t xml:space="preserve"> invest at least 15% of the income it receives from the fees for notice publication referred to in paragraph (1) during the year in research and development, and improvement of the public procurement system. The Council of Ministers of </w:t>
      </w:r>
      <w:r w:rsidR="002B1ECB" w:rsidRPr="00342DD9">
        <w:rPr>
          <w:lang w:val="en-GB"/>
        </w:rPr>
        <w:t>BiH shall</w:t>
      </w:r>
      <w:r w:rsidRPr="00342DD9">
        <w:rPr>
          <w:lang w:val="en-GB"/>
        </w:rPr>
        <w:t xml:space="preserve"> adopt</w:t>
      </w:r>
      <w:r w:rsidR="002B1ECB" w:rsidRPr="00342DD9">
        <w:rPr>
          <w:lang w:val="en-GB"/>
        </w:rPr>
        <w:t xml:space="preserve">, at the proposal of the Agency, </w:t>
      </w:r>
      <w:r w:rsidRPr="00342DD9">
        <w:rPr>
          <w:lang w:val="en-GB"/>
        </w:rPr>
        <w:t>a</w:t>
      </w:r>
      <w:r w:rsidR="002B1ECB" w:rsidRPr="00342DD9">
        <w:rPr>
          <w:lang w:val="en-GB"/>
        </w:rPr>
        <w:t>n implementing regulation</w:t>
      </w:r>
      <w:r w:rsidRPr="00342DD9">
        <w:rPr>
          <w:lang w:val="en-GB"/>
        </w:rPr>
        <w:t xml:space="preserve"> </w:t>
      </w:r>
      <w:r w:rsidR="002B1ECB" w:rsidRPr="00342DD9">
        <w:rPr>
          <w:lang w:val="en-GB"/>
        </w:rPr>
        <w:t>to</w:t>
      </w:r>
      <w:r w:rsidRPr="00342DD9">
        <w:rPr>
          <w:lang w:val="en-GB"/>
        </w:rPr>
        <w:t xml:space="preserve"> </w:t>
      </w:r>
      <w:r w:rsidR="002B1ECB" w:rsidRPr="00342DD9">
        <w:rPr>
          <w:lang w:val="en-GB"/>
        </w:rPr>
        <w:t>further</w:t>
      </w:r>
      <w:r w:rsidRPr="00342DD9">
        <w:rPr>
          <w:lang w:val="en-GB"/>
        </w:rPr>
        <w:t xml:space="preserve"> regulate the financing and </w:t>
      </w:r>
      <w:r w:rsidR="002B1ECB" w:rsidRPr="00342DD9">
        <w:rPr>
          <w:lang w:val="en-GB"/>
        </w:rPr>
        <w:t>conduct of</w:t>
      </w:r>
      <w:r w:rsidRPr="00342DD9">
        <w:rPr>
          <w:lang w:val="en-GB"/>
        </w:rPr>
        <w:t xml:space="preserve"> research, development and improvement of the public procurement system</w:t>
      </w:r>
      <w:r w:rsidR="00B142E3" w:rsidRPr="00342DD9">
        <w:rPr>
          <w:lang w:val="en-GB"/>
        </w:rPr>
        <w:t>.</w:t>
      </w:r>
      <w:r w:rsidRPr="00342DD9">
        <w:rPr>
          <w:lang w:val="en-GB"/>
        </w:rPr>
        <w:t>”</w:t>
      </w:r>
    </w:p>
    <w:p w14:paraId="2B638231" w14:textId="0E479131" w:rsidR="00B142E3" w:rsidRPr="00342DD9" w:rsidRDefault="00B142E3" w:rsidP="00B142E3">
      <w:pPr>
        <w:spacing w:afterLines="80" w:after="192"/>
        <w:jc w:val="center"/>
        <w:outlineLvl w:val="0"/>
        <w:rPr>
          <w:b/>
          <w:lang w:val="en-GB"/>
        </w:rPr>
      </w:pPr>
      <w:r w:rsidRPr="00342DD9">
        <w:rPr>
          <w:b/>
          <w:lang w:val="en-GB"/>
        </w:rPr>
        <w:t>Article 21</w:t>
      </w:r>
    </w:p>
    <w:p w14:paraId="501DB5AD" w14:textId="10424234" w:rsidR="00402D51" w:rsidRPr="00342DD9" w:rsidRDefault="00402D51" w:rsidP="00402D51">
      <w:pPr>
        <w:spacing w:afterLines="80" w:after="192"/>
        <w:jc w:val="both"/>
        <w:outlineLvl w:val="0"/>
        <w:rPr>
          <w:lang w:val="en-GB"/>
        </w:rPr>
      </w:pPr>
      <w:r w:rsidRPr="00342DD9">
        <w:rPr>
          <w:lang w:val="en-GB"/>
        </w:rPr>
        <w:t xml:space="preserve">In Article 37, </w:t>
      </w:r>
      <w:r w:rsidR="007A6311" w:rsidRPr="00342DD9">
        <w:rPr>
          <w:lang w:val="en-GB"/>
        </w:rPr>
        <w:t xml:space="preserve">paragraph </w:t>
      </w:r>
      <w:r w:rsidRPr="00342DD9">
        <w:rPr>
          <w:lang w:val="en-GB"/>
        </w:rPr>
        <w:t xml:space="preserve">(1), item b) the wording: </w:t>
      </w:r>
      <w:r w:rsidR="004A4BA6" w:rsidRPr="00342DD9">
        <w:rPr>
          <w:lang w:val="en-GB"/>
        </w:rPr>
        <w:t>“</w:t>
      </w:r>
      <w:r w:rsidRPr="00342DD9">
        <w:rPr>
          <w:lang w:val="en-GB"/>
        </w:rPr>
        <w:t>in each of the categories in Annex II Part A</w:t>
      </w:r>
      <w:r w:rsidR="00B142E3" w:rsidRPr="00342DD9">
        <w:rPr>
          <w:lang w:val="en-GB"/>
        </w:rPr>
        <w:t>”</w:t>
      </w:r>
      <w:r w:rsidRPr="00342DD9">
        <w:rPr>
          <w:lang w:val="en-GB"/>
        </w:rPr>
        <w:t xml:space="preserve"> </w:t>
      </w:r>
      <w:r w:rsidR="007A6311" w:rsidRPr="00342DD9">
        <w:rPr>
          <w:lang w:val="en-GB"/>
        </w:rPr>
        <w:t>are</w:t>
      </w:r>
      <w:r w:rsidRPr="00342DD9">
        <w:rPr>
          <w:lang w:val="en-GB"/>
        </w:rPr>
        <w:t xml:space="preserve"> deleted.</w:t>
      </w:r>
    </w:p>
    <w:p w14:paraId="1ECF97F3" w14:textId="69D25661" w:rsidR="00602BF0" w:rsidRPr="00342DD9" w:rsidRDefault="00602BF0" w:rsidP="00402D51">
      <w:pPr>
        <w:spacing w:afterLines="80" w:after="192"/>
        <w:jc w:val="center"/>
        <w:outlineLvl w:val="0"/>
        <w:rPr>
          <w:b/>
          <w:lang w:val="en-GB"/>
        </w:rPr>
      </w:pPr>
      <w:r w:rsidRPr="00342DD9">
        <w:rPr>
          <w:b/>
          <w:lang w:val="en-GB"/>
        </w:rPr>
        <w:t>Article 2</w:t>
      </w:r>
      <w:r w:rsidR="00B142E3" w:rsidRPr="00342DD9">
        <w:rPr>
          <w:b/>
          <w:lang w:val="en-GB"/>
        </w:rPr>
        <w:t>2</w:t>
      </w:r>
    </w:p>
    <w:p w14:paraId="1D05008C" w14:textId="77777777" w:rsidR="00602BF0" w:rsidRPr="00342DD9" w:rsidRDefault="00602BF0" w:rsidP="00602BF0">
      <w:pPr>
        <w:spacing w:afterLines="80" w:after="192"/>
        <w:jc w:val="both"/>
        <w:rPr>
          <w:lang w:val="en-GB"/>
        </w:rPr>
      </w:pPr>
      <w:r w:rsidRPr="00342DD9">
        <w:rPr>
          <w:lang w:val="en-GB"/>
        </w:rPr>
        <w:t xml:space="preserve">In Article 39, paragraph (3) </w:t>
      </w:r>
      <w:r w:rsidR="007A6311" w:rsidRPr="00342DD9">
        <w:rPr>
          <w:lang w:val="en-GB"/>
        </w:rPr>
        <w:t>is</w:t>
      </w:r>
      <w:r w:rsidRPr="00342DD9">
        <w:rPr>
          <w:lang w:val="en-GB"/>
        </w:rPr>
        <w:t xml:space="preserve"> deleted.</w:t>
      </w:r>
    </w:p>
    <w:p w14:paraId="63F2C855" w14:textId="0F2FE43E" w:rsidR="00602BF0" w:rsidRPr="00342DD9" w:rsidRDefault="00602BF0" w:rsidP="00602BF0">
      <w:pPr>
        <w:spacing w:afterLines="80" w:after="192"/>
        <w:jc w:val="center"/>
        <w:outlineLvl w:val="0"/>
        <w:rPr>
          <w:b/>
          <w:lang w:val="en-GB"/>
        </w:rPr>
      </w:pPr>
      <w:r w:rsidRPr="00342DD9">
        <w:rPr>
          <w:b/>
          <w:lang w:val="en-GB"/>
        </w:rPr>
        <w:t>Article 2</w:t>
      </w:r>
      <w:r w:rsidR="00B142E3" w:rsidRPr="00342DD9">
        <w:rPr>
          <w:b/>
          <w:lang w:val="en-GB"/>
        </w:rPr>
        <w:t>3</w:t>
      </w:r>
    </w:p>
    <w:p w14:paraId="137089A5" w14:textId="5279C319" w:rsidR="00602BF0" w:rsidRPr="00342DD9" w:rsidRDefault="00602BF0" w:rsidP="00602BF0">
      <w:pPr>
        <w:spacing w:afterLines="80" w:after="192"/>
        <w:jc w:val="both"/>
        <w:rPr>
          <w:lang w:val="en-GB"/>
        </w:rPr>
      </w:pPr>
      <w:r w:rsidRPr="00342DD9">
        <w:rPr>
          <w:lang w:val="en-GB"/>
        </w:rPr>
        <w:t>In Article 41</w:t>
      </w:r>
      <w:r w:rsidR="00B142E3" w:rsidRPr="00342DD9">
        <w:rPr>
          <w:lang w:val="en-GB"/>
        </w:rPr>
        <w:t>,</w:t>
      </w:r>
      <w:r w:rsidRPr="00342DD9">
        <w:rPr>
          <w:lang w:val="en-GB"/>
        </w:rPr>
        <w:t xml:space="preserve"> </w:t>
      </w:r>
      <w:r w:rsidR="00B142E3" w:rsidRPr="00342DD9">
        <w:rPr>
          <w:lang w:val="en-GB"/>
        </w:rPr>
        <w:t>paragraph (3) is deleted.</w:t>
      </w:r>
    </w:p>
    <w:p w14:paraId="5F5D29F3" w14:textId="09AEEA0A" w:rsidR="00602BF0" w:rsidRPr="00342DD9" w:rsidRDefault="00602BF0" w:rsidP="00602BF0">
      <w:pPr>
        <w:spacing w:afterLines="80" w:after="192"/>
        <w:jc w:val="center"/>
        <w:outlineLvl w:val="0"/>
        <w:rPr>
          <w:b/>
          <w:lang w:val="en-GB"/>
        </w:rPr>
      </w:pPr>
      <w:r w:rsidRPr="00342DD9">
        <w:rPr>
          <w:b/>
          <w:lang w:val="en-GB"/>
        </w:rPr>
        <w:t>Article 2</w:t>
      </w:r>
      <w:r w:rsidR="00B142E3" w:rsidRPr="00342DD9">
        <w:rPr>
          <w:b/>
          <w:lang w:val="en-GB"/>
        </w:rPr>
        <w:t>4</w:t>
      </w:r>
    </w:p>
    <w:p w14:paraId="141F3329" w14:textId="77777777" w:rsidR="00602BF0" w:rsidRPr="00342DD9" w:rsidRDefault="00602BF0" w:rsidP="00602BF0">
      <w:pPr>
        <w:spacing w:afterLines="80" w:after="192"/>
        <w:rPr>
          <w:lang w:val="en-GB"/>
        </w:rPr>
      </w:pPr>
      <w:r w:rsidRPr="00342DD9">
        <w:rPr>
          <w:lang w:val="en-GB"/>
        </w:rPr>
        <w:t xml:space="preserve">In Article 44, a new paragraph (7) </w:t>
      </w:r>
      <w:r w:rsidR="007A6311" w:rsidRPr="00342DD9">
        <w:rPr>
          <w:lang w:val="en-GB"/>
        </w:rPr>
        <w:t>is</w:t>
      </w:r>
      <w:r w:rsidRPr="00342DD9">
        <w:rPr>
          <w:lang w:val="en-GB"/>
        </w:rPr>
        <w:t xml:space="preserve"> inserted after paragraph (6) in the following wording:</w:t>
      </w:r>
    </w:p>
    <w:p w14:paraId="0BFA643E" w14:textId="7636ADEC" w:rsidR="00602BF0" w:rsidRPr="00342DD9" w:rsidRDefault="004A4BA6" w:rsidP="00602BF0">
      <w:pPr>
        <w:spacing w:afterLines="80" w:after="192"/>
        <w:jc w:val="both"/>
        <w:rPr>
          <w:lang w:val="en-GB"/>
        </w:rPr>
      </w:pPr>
      <w:r w:rsidRPr="00342DD9">
        <w:rPr>
          <w:lang w:val="en-GB"/>
        </w:rPr>
        <w:t>“</w:t>
      </w:r>
      <w:r w:rsidR="00602BF0" w:rsidRPr="00342DD9">
        <w:rPr>
          <w:lang w:val="en-GB"/>
        </w:rPr>
        <w:t>(7) The electronic verification of candidates/</w:t>
      </w:r>
      <w:r w:rsidR="00402D51" w:rsidRPr="00342DD9">
        <w:rPr>
          <w:lang w:val="en-GB"/>
        </w:rPr>
        <w:t>tenderers</w:t>
      </w:r>
      <w:r w:rsidR="00602BF0" w:rsidRPr="00342DD9">
        <w:rPr>
          <w:lang w:val="en-GB"/>
        </w:rPr>
        <w:t xml:space="preserve"> shall be regulated in an implementing regulation to be enacted by the</w:t>
      </w:r>
      <w:r w:rsidR="002B1ECB" w:rsidRPr="00342DD9">
        <w:rPr>
          <w:lang w:val="en-GB"/>
        </w:rPr>
        <w:t xml:space="preserve"> Council of Ministers of BiH no later than one year from the start of application of this Law, and once the relevant conditions have been met in one or more competent authorities where databases on economic operators are kept</w:t>
      </w:r>
      <w:r w:rsidR="00602BF0" w:rsidRPr="00342DD9">
        <w:rPr>
          <w:lang w:val="en-GB"/>
        </w:rPr>
        <w:t>.</w:t>
      </w:r>
      <w:r w:rsidRPr="00342DD9">
        <w:rPr>
          <w:lang w:val="en-GB"/>
        </w:rPr>
        <w:t>”</w:t>
      </w:r>
    </w:p>
    <w:p w14:paraId="1894745C" w14:textId="56045DB9" w:rsidR="00602BF0" w:rsidRPr="00342DD9" w:rsidRDefault="00602BF0" w:rsidP="00602BF0">
      <w:pPr>
        <w:spacing w:afterLines="80" w:after="192"/>
        <w:jc w:val="center"/>
        <w:outlineLvl w:val="0"/>
        <w:rPr>
          <w:b/>
          <w:lang w:val="en-GB"/>
        </w:rPr>
      </w:pPr>
      <w:r w:rsidRPr="00342DD9">
        <w:rPr>
          <w:b/>
          <w:lang w:val="en-GB"/>
        </w:rPr>
        <w:t>Article 2</w:t>
      </w:r>
      <w:r w:rsidR="00B142E3" w:rsidRPr="00342DD9">
        <w:rPr>
          <w:b/>
          <w:lang w:val="en-GB"/>
        </w:rPr>
        <w:t>5</w:t>
      </w:r>
    </w:p>
    <w:p w14:paraId="1240ADA3" w14:textId="77777777" w:rsidR="00602BF0" w:rsidRPr="00342DD9" w:rsidRDefault="00602BF0" w:rsidP="00602BF0">
      <w:pPr>
        <w:spacing w:afterLines="80" w:after="192"/>
        <w:jc w:val="both"/>
        <w:rPr>
          <w:lang w:val="en-GB"/>
        </w:rPr>
      </w:pPr>
      <w:r w:rsidRPr="00342DD9">
        <w:rPr>
          <w:lang w:val="en-GB"/>
        </w:rPr>
        <w:t xml:space="preserve">Article 45 (5) </w:t>
      </w:r>
      <w:r w:rsidR="007A6311" w:rsidRPr="00342DD9">
        <w:rPr>
          <w:lang w:val="en-GB"/>
        </w:rPr>
        <w:t xml:space="preserve">is </w:t>
      </w:r>
      <w:r w:rsidRPr="00342DD9">
        <w:rPr>
          <w:lang w:val="en-GB"/>
        </w:rPr>
        <w:t>amended to read:</w:t>
      </w:r>
    </w:p>
    <w:p w14:paraId="5652133D" w14:textId="5616CB4B" w:rsidR="00602BF0" w:rsidRPr="00342DD9" w:rsidRDefault="004A4BA6" w:rsidP="00602BF0">
      <w:pPr>
        <w:spacing w:afterLines="80" w:after="192"/>
        <w:jc w:val="both"/>
        <w:rPr>
          <w:lang w:val="en-GB"/>
        </w:rPr>
      </w:pPr>
      <w:r w:rsidRPr="00342DD9">
        <w:rPr>
          <w:lang w:val="en-GB"/>
        </w:rPr>
        <w:t>“</w:t>
      </w:r>
      <w:r w:rsidR="00602BF0" w:rsidRPr="00342DD9">
        <w:rPr>
          <w:lang w:val="en-GB"/>
        </w:rPr>
        <w:t xml:space="preserve">Contracting authority </w:t>
      </w:r>
      <w:r w:rsidR="002175B7" w:rsidRPr="00342DD9">
        <w:rPr>
          <w:lang w:val="en-GB"/>
        </w:rPr>
        <w:t xml:space="preserve">may </w:t>
      </w:r>
      <w:r w:rsidR="00602BF0" w:rsidRPr="00342DD9">
        <w:rPr>
          <w:lang w:val="en-GB"/>
        </w:rPr>
        <w:t xml:space="preserve">exclude from participation in </w:t>
      </w:r>
      <w:r w:rsidR="007A6311" w:rsidRPr="00342DD9">
        <w:rPr>
          <w:lang w:val="en-GB"/>
        </w:rPr>
        <w:t xml:space="preserve">a </w:t>
      </w:r>
      <w:r w:rsidR="00602BF0" w:rsidRPr="00342DD9">
        <w:rPr>
          <w:lang w:val="en-GB"/>
        </w:rPr>
        <w:t xml:space="preserve">procurement procedure for the period of </w:t>
      </w:r>
      <w:r w:rsidR="00B142E3" w:rsidRPr="00342DD9">
        <w:rPr>
          <w:lang w:val="en-GB"/>
        </w:rPr>
        <w:t>12</w:t>
      </w:r>
      <w:r w:rsidR="00602BF0" w:rsidRPr="00342DD9">
        <w:rPr>
          <w:lang w:val="en-GB"/>
        </w:rPr>
        <w:t xml:space="preserve"> months a candidate/</w:t>
      </w:r>
      <w:r w:rsidR="00F54871" w:rsidRPr="00342DD9">
        <w:rPr>
          <w:lang w:val="en-GB"/>
        </w:rPr>
        <w:t>tenderer</w:t>
      </w:r>
      <w:r w:rsidR="00602BF0" w:rsidRPr="00342DD9">
        <w:rPr>
          <w:lang w:val="en-GB"/>
        </w:rPr>
        <w:t xml:space="preserve"> found in any of the following situations:</w:t>
      </w:r>
    </w:p>
    <w:p w14:paraId="25B900E0" w14:textId="77777777" w:rsidR="00602BF0" w:rsidRPr="00342DD9" w:rsidRDefault="00602BF0" w:rsidP="00602BF0">
      <w:pPr>
        <w:pStyle w:val="ListParagraph"/>
        <w:numPr>
          <w:ilvl w:val="0"/>
          <w:numId w:val="26"/>
        </w:numPr>
        <w:spacing w:afterLines="80" w:after="192"/>
        <w:jc w:val="both"/>
        <w:rPr>
          <w:lang w:val="en-GB"/>
        </w:rPr>
      </w:pPr>
      <w:r w:rsidRPr="00342DD9">
        <w:rPr>
          <w:lang w:val="en-GB"/>
        </w:rPr>
        <w:t>where there is proof that the candidate/</w:t>
      </w:r>
      <w:r w:rsidR="00F54871" w:rsidRPr="00342DD9">
        <w:rPr>
          <w:lang w:val="en-GB"/>
        </w:rPr>
        <w:t>tenderer</w:t>
      </w:r>
      <w:r w:rsidRPr="00342DD9">
        <w:rPr>
          <w:lang w:val="en-GB"/>
        </w:rPr>
        <w:t xml:space="preserve"> entered </w:t>
      </w:r>
      <w:r w:rsidR="00830F0E" w:rsidRPr="00342DD9">
        <w:rPr>
          <w:lang w:val="en-GB"/>
        </w:rPr>
        <w:t xml:space="preserve">into </w:t>
      </w:r>
      <w:r w:rsidRPr="00342DD9">
        <w:rPr>
          <w:lang w:val="en-GB"/>
        </w:rPr>
        <w:t xml:space="preserve">an agreement with </w:t>
      </w:r>
      <w:r w:rsidR="00830F0E" w:rsidRPr="00342DD9">
        <w:rPr>
          <w:lang w:val="en-GB"/>
        </w:rPr>
        <w:t xml:space="preserve">other </w:t>
      </w:r>
      <w:r w:rsidRPr="00342DD9">
        <w:rPr>
          <w:lang w:val="en-GB"/>
        </w:rPr>
        <w:t>candidate/</w:t>
      </w:r>
      <w:r w:rsidR="00F54871" w:rsidRPr="00342DD9">
        <w:rPr>
          <w:lang w:val="en-GB"/>
        </w:rPr>
        <w:t xml:space="preserve">tenderer </w:t>
      </w:r>
      <w:r w:rsidRPr="00342DD9">
        <w:rPr>
          <w:lang w:val="en-GB"/>
        </w:rPr>
        <w:t xml:space="preserve">aimed at distorting </w:t>
      </w:r>
      <w:r w:rsidR="00F54871" w:rsidRPr="00342DD9">
        <w:rPr>
          <w:lang w:val="en-GB"/>
        </w:rPr>
        <w:t xml:space="preserve">market </w:t>
      </w:r>
      <w:r w:rsidRPr="00342DD9">
        <w:rPr>
          <w:lang w:val="en-GB"/>
        </w:rPr>
        <w:t>competition;</w:t>
      </w:r>
    </w:p>
    <w:p w14:paraId="45635290" w14:textId="77777777" w:rsidR="00F54871" w:rsidRPr="00342DD9" w:rsidRDefault="00830F0E" w:rsidP="00F54871">
      <w:pPr>
        <w:pStyle w:val="ListParagraph"/>
        <w:numPr>
          <w:ilvl w:val="0"/>
          <w:numId w:val="26"/>
        </w:numPr>
        <w:spacing w:afterLines="80" w:after="192"/>
        <w:jc w:val="both"/>
        <w:rPr>
          <w:lang w:val="en-GB"/>
        </w:rPr>
      </w:pPr>
      <w:r w:rsidRPr="00342DD9">
        <w:rPr>
          <w:lang w:val="en-GB"/>
        </w:rPr>
        <w:t xml:space="preserve">where </w:t>
      </w:r>
      <w:r w:rsidR="00F54871" w:rsidRPr="00342DD9">
        <w:rPr>
          <w:lang w:val="en-GB"/>
        </w:rPr>
        <w:t xml:space="preserve">the contracting authority can prove by appropriate means of proof that the tenderer is guilty of </w:t>
      </w:r>
      <w:r w:rsidRPr="00342DD9">
        <w:rPr>
          <w:lang w:val="en-GB"/>
        </w:rPr>
        <w:t xml:space="preserve">grave </w:t>
      </w:r>
      <w:r w:rsidR="00F54871" w:rsidRPr="00342DD9">
        <w:rPr>
          <w:lang w:val="en-GB"/>
        </w:rPr>
        <w:t xml:space="preserve">professional </w:t>
      </w:r>
      <w:r w:rsidRPr="00342DD9">
        <w:rPr>
          <w:lang w:val="en-GB"/>
        </w:rPr>
        <w:t xml:space="preserve">misconduct </w:t>
      </w:r>
      <w:r w:rsidR="00F54871" w:rsidRPr="00342DD9">
        <w:rPr>
          <w:lang w:val="en-GB"/>
        </w:rPr>
        <w:t xml:space="preserve">which </w:t>
      </w:r>
      <w:r w:rsidRPr="00342DD9">
        <w:rPr>
          <w:lang w:val="en-GB"/>
        </w:rPr>
        <w:t>renders its integrity questionable</w:t>
      </w:r>
      <w:r w:rsidR="00F54871" w:rsidRPr="00342DD9">
        <w:rPr>
          <w:lang w:val="en-GB"/>
        </w:rPr>
        <w:t>;</w:t>
      </w:r>
    </w:p>
    <w:p w14:paraId="0E633934" w14:textId="77777777" w:rsidR="00F54871" w:rsidRPr="00342DD9" w:rsidRDefault="00F54871" w:rsidP="00F54871">
      <w:pPr>
        <w:pStyle w:val="ListParagraph"/>
        <w:numPr>
          <w:ilvl w:val="0"/>
          <w:numId w:val="26"/>
        </w:numPr>
        <w:spacing w:afterLines="80" w:after="192"/>
        <w:jc w:val="both"/>
        <w:rPr>
          <w:lang w:val="en-GB"/>
        </w:rPr>
      </w:pPr>
      <w:r w:rsidRPr="00342DD9">
        <w:rPr>
          <w:lang w:val="en-GB"/>
        </w:rPr>
        <w:t>where significant deficiencies have been established in the performance of a prior public contract or prior contract with a sectoral contracting authority which led to early termination of that prior contract</w:t>
      </w:r>
      <w:r w:rsidR="00830F0E" w:rsidRPr="00342DD9">
        <w:rPr>
          <w:lang w:val="en-GB"/>
        </w:rPr>
        <w:t>, damages or other comparable sanctions</w:t>
      </w:r>
      <w:r w:rsidRPr="00342DD9">
        <w:rPr>
          <w:lang w:val="en-GB"/>
        </w:rPr>
        <w:t>;</w:t>
      </w:r>
    </w:p>
    <w:p w14:paraId="0F964008" w14:textId="77777777" w:rsidR="00F54871" w:rsidRPr="00342DD9" w:rsidRDefault="00F54871" w:rsidP="00F54871">
      <w:pPr>
        <w:pStyle w:val="ListParagraph"/>
        <w:numPr>
          <w:ilvl w:val="0"/>
          <w:numId w:val="26"/>
        </w:numPr>
        <w:spacing w:afterLines="80" w:after="192"/>
        <w:jc w:val="both"/>
        <w:rPr>
          <w:lang w:val="en-GB"/>
        </w:rPr>
      </w:pPr>
      <w:r w:rsidRPr="00342DD9">
        <w:rPr>
          <w:lang w:val="en-GB"/>
        </w:rPr>
        <w:t xml:space="preserve">where the candidate/tenderer misrepresented facts </w:t>
      </w:r>
      <w:r w:rsidR="00830F0E" w:rsidRPr="00342DD9">
        <w:rPr>
          <w:lang w:val="en-GB"/>
        </w:rPr>
        <w:t xml:space="preserve">in supplying the information required for the verification of the </w:t>
      </w:r>
      <w:r w:rsidRPr="00342DD9">
        <w:rPr>
          <w:lang w:val="en-GB"/>
        </w:rPr>
        <w:t xml:space="preserve">qualifications and/or contract award criteria, </w:t>
      </w:r>
      <w:r w:rsidR="00762B23" w:rsidRPr="00342DD9">
        <w:rPr>
          <w:lang w:val="en-GB"/>
        </w:rPr>
        <w:t>withheld such information</w:t>
      </w:r>
      <w:r w:rsidRPr="00342DD9">
        <w:rPr>
          <w:lang w:val="en-GB"/>
        </w:rPr>
        <w:t xml:space="preserve"> or </w:t>
      </w:r>
      <w:r w:rsidR="00762B23" w:rsidRPr="00342DD9">
        <w:rPr>
          <w:lang w:val="en-GB"/>
        </w:rPr>
        <w:t>is not able to submit the supporting documents</w:t>
      </w:r>
      <w:r w:rsidRPr="00342DD9">
        <w:rPr>
          <w:lang w:val="en-GB"/>
        </w:rPr>
        <w:t>;</w:t>
      </w:r>
    </w:p>
    <w:p w14:paraId="122338F8" w14:textId="31B16781" w:rsidR="00F54871" w:rsidRPr="00342DD9" w:rsidRDefault="00762B23" w:rsidP="00F54871">
      <w:pPr>
        <w:pStyle w:val="ListParagraph"/>
        <w:numPr>
          <w:ilvl w:val="0"/>
          <w:numId w:val="26"/>
        </w:numPr>
        <w:spacing w:afterLines="80" w:after="192"/>
        <w:jc w:val="both"/>
        <w:rPr>
          <w:lang w:val="en-GB"/>
        </w:rPr>
      </w:pPr>
      <w:r w:rsidRPr="00342DD9">
        <w:rPr>
          <w:lang w:val="en-GB"/>
        </w:rPr>
        <w:t xml:space="preserve">where a </w:t>
      </w:r>
      <w:r w:rsidR="00F54871" w:rsidRPr="00342DD9">
        <w:rPr>
          <w:lang w:val="en-GB"/>
        </w:rPr>
        <w:t xml:space="preserve">conflict of interest within the meaning of Article 52 of this Law cannot be </w:t>
      </w:r>
      <w:r w:rsidRPr="00342DD9">
        <w:rPr>
          <w:lang w:val="en-GB"/>
        </w:rPr>
        <w:t xml:space="preserve">remedied </w:t>
      </w:r>
      <w:r w:rsidR="00F54871" w:rsidRPr="00342DD9">
        <w:rPr>
          <w:lang w:val="en-GB"/>
        </w:rPr>
        <w:t>by other, less drastic measures.</w:t>
      </w:r>
      <w:r w:rsidR="00EB3322" w:rsidRPr="00342DD9">
        <w:rPr>
          <w:lang w:val="en-GB"/>
        </w:rPr>
        <w:t>”</w:t>
      </w:r>
    </w:p>
    <w:p w14:paraId="6C4D2F33" w14:textId="77777777" w:rsidR="00F54871" w:rsidRPr="00342DD9" w:rsidRDefault="00F54871" w:rsidP="00F54871">
      <w:pPr>
        <w:spacing w:afterLines="80" w:after="192"/>
        <w:jc w:val="both"/>
        <w:rPr>
          <w:lang w:val="en-GB"/>
        </w:rPr>
      </w:pPr>
      <w:r w:rsidRPr="00342DD9">
        <w:rPr>
          <w:lang w:val="en-GB"/>
        </w:rPr>
        <w:t xml:space="preserve">After paragraph (5), new paragraphs (6), (7), (8) and (9) </w:t>
      </w:r>
      <w:r w:rsidR="00762B23" w:rsidRPr="00342DD9">
        <w:rPr>
          <w:lang w:val="en-GB"/>
        </w:rPr>
        <w:t>are</w:t>
      </w:r>
      <w:r w:rsidR="00AC6172" w:rsidRPr="00342DD9">
        <w:rPr>
          <w:lang w:val="en-GB"/>
        </w:rPr>
        <w:t xml:space="preserve"> inserted as follows</w:t>
      </w:r>
      <w:r w:rsidRPr="00342DD9">
        <w:rPr>
          <w:lang w:val="en-GB"/>
        </w:rPr>
        <w:t>:</w:t>
      </w:r>
    </w:p>
    <w:p w14:paraId="68189EB4" w14:textId="179E86CF" w:rsidR="00602BF0" w:rsidRPr="00342DD9" w:rsidRDefault="00EB3322" w:rsidP="00F54871">
      <w:pPr>
        <w:spacing w:afterLines="80" w:after="192"/>
        <w:jc w:val="both"/>
        <w:rPr>
          <w:lang w:val="en-GB"/>
        </w:rPr>
      </w:pPr>
      <w:r w:rsidRPr="00342DD9">
        <w:rPr>
          <w:lang w:val="en-GB"/>
        </w:rPr>
        <w:t>“</w:t>
      </w:r>
      <w:r w:rsidR="00F54871" w:rsidRPr="00342DD9">
        <w:rPr>
          <w:lang w:val="en-GB"/>
        </w:rPr>
        <w:t xml:space="preserve">(6) </w:t>
      </w:r>
      <w:r w:rsidR="002B1ECB" w:rsidRPr="00342DD9">
        <w:rPr>
          <w:lang w:val="en-GB"/>
        </w:rPr>
        <w:t>The time limit of 12 months shall start on the date of the decision of the competent authority referred to in paragraph (5) of this Article of the Law</w:t>
      </w:r>
      <w:r w:rsidR="00602BF0" w:rsidRPr="00342DD9">
        <w:rPr>
          <w:lang w:val="en-GB"/>
        </w:rPr>
        <w:t>.</w:t>
      </w:r>
    </w:p>
    <w:p w14:paraId="138D3DE1" w14:textId="07F52F74" w:rsidR="00AC6172" w:rsidRPr="00342DD9" w:rsidRDefault="00AC6172" w:rsidP="00AC6172">
      <w:pPr>
        <w:spacing w:afterLines="80" w:after="192"/>
        <w:jc w:val="both"/>
        <w:rPr>
          <w:lang w:val="en-GB"/>
        </w:rPr>
      </w:pPr>
      <w:r w:rsidRPr="00342DD9">
        <w:rPr>
          <w:lang w:val="en-GB"/>
        </w:rPr>
        <w:t xml:space="preserve">(7) </w:t>
      </w:r>
      <w:r w:rsidR="00762B23" w:rsidRPr="00342DD9">
        <w:rPr>
          <w:lang w:val="en-GB"/>
        </w:rPr>
        <w:t>A c</w:t>
      </w:r>
      <w:r w:rsidRPr="00342DD9">
        <w:rPr>
          <w:lang w:val="en-GB"/>
        </w:rPr>
        <w:t xml:space="preserve">andidate/tenderer </w:t>
      </w:r>
      <w:r w:rsidR="00762B23" w:rsidRPr="00342DD9">
        <w:rPr>
          <w:lang w:val="en-GB"/>
        </w:rPr>
        <w:t xml:space="preserve">found in the situation that represents </w:t>
      </w:r>
      <w:r w:rsidRPr="00342DD9">
        <w:rPr>
          <w:lang w:val="en-GB"/>
        </w:rPr>
        <w:t xml:space="preserve">the grounds for exclusion referred to in Article 45 (5) of this </w:t>
      </w:r>
      <w:r w:rsidR="00762B23" w:rsidRPr="00342DD9">
        <w:rPr>
          <w:lang w:val="en-GB"/>
        </w:rPr>
        <w:t>Law</w:t>
      </w:r>
      <w:r w:rsidRPr="00342DD9">
        <w:rPr>
          <w:lang w:val="en-GB"/>
        </w:rPr>
        <w:t xml:space="preserve"> may </w:t>
      </w:r>
      <w:r w:rsidR="00762B23" w:rsidRPr="00342DD9">
        <w:rPr>
          <w:lang w:val="en-GB"/>
        </w:rPr>
        <w:t xml:space="preserve">provide </w:t>
      </w:r>
      <w:r w:rsidRPr="00342DD9">
        <w:rPr>
          <w:lang w:val="en-GB"/>
        </w:rPr>
        <w:t xml:space="preserve">evidence to the contracting authority of the measures taken to </w:t>
      </w:r>
      <w:r w:rsidR="00762B23" w:rsidRPr="00342DD9">
        <w:rPr>
          <w:lang w:val="en-GB"/>
        </w:rPr>
        <w:t xml:space="preserve">demonstrate </w:t>
      </w:r>
      <w:r w:rsidR="00061B37" w:rsidRPr="00342DD9">
        <w:rPr>
          <w:lang w:val="en-GB"/>
        </w:rPr>
        <w:t xml:space="preserve">its </w:t>
      </w:r>
      <w:r w:rsidRPr="00342DD9">
        <w:rPr>
          <w:lang w:val="en-GB"/>
        </w:rPr>
        <w:t xml:space="preserve">reliability </w:t>
      </w:r>
      <w:r w:rsidR="00061B37" w:rsidRPr="00342DD9">
        <w:rPr>
          <w:lang w:val="en-GB"/>
        </w:rPr>
        <w:t xml:space="preserve">despite </w:t>
      </w:r>
      <w:r w:rsidRPr="00342DD9">
        <w:rPr>
          <w:lang w:val="en-GB"/>
        </w:rPr>
        <w:t xml:space="preserve">the existence of the relevant grounds for exclusion. </w:t>
      </w:r>
      <w:r w:rsidR="00EB3322" w:rsidRPr="00342DD9">
        <w:rPr>
          <w:lang w:val="en-GB"/>
        </w:rPr>
        <w:t>The candidate/tenderer shall prove that the measures have been taken p</w:t>
      </w:r>
      <w:r w:rsidRPr="00342DD9">
        <w:rPr>
          <w:lang w:val="en-GB"/>
        </w:rPr>
        <w:t>ursuant to this paragraph:</w:t>
      </w:r>
    </w:p>
    <w:p w14:paraId="2C8B9617" w14:textId="559167E0" w:rsidR="00AC6172" w:rsidRPr="00342DD9" w:rsidRDefault="00AC6172" w:rsidP="003D13F7">
      <w:pPr>
        <w:pStyle w:val="ListParagraph"/>
        <w:numPr>
          <w:ilvl w:val="1"/>
          <w:numId w:val="32"/>
        </w:numPr>
        <w:spacing w:afterLines="80" w:after="192"/>
        <w:ind w:left="709"/>
        <w:jc w:val="both"/>
        <w:rPr>
          <w:lang w:val="en-GB"/>
        </w:rPr>
      </w:pPr>
      <w:r w:rsidRPr="00342DD9">
        <w:rPr>
          <w:lang w:val="en-GB"/>
        </w:rPr>
        <w:t xml:space="preserve">by paying compensation or by taking other appropriate measures in order to pay compensation for </w:t>
      </w:r>
      <w:r w:rsidR="00061B37" w:rsidRPr="00342DD9">
        <w:rPr>
          <w:lang w:val="en-GB"/>
        </w:rPr>
        <w:t xml:space="preserve">any </w:t>
      </w:r>
      <w:r w:rsidRPr="00342DD9">
        <w:rPr>
          <w:lang w:val="en-GB"/>
        </w:rPr>
        <w:t xml:space="preserve">damage caused by a criminal offense or </w:t>
      </w:r>
      <w:r w:rsidR="00061B37" w:rsidRPr="00342DD9">
        <w:rPr>
          <w:lang w:val="en-GB"/>
        </w:rPr>
        <w:t>misconduct</w:t>
      </w:r>
      <w:r w:rsidR="00EB3322" w:rsidRPr="00342DD9">
        <w:rPr>
          <w:lang w:val="en-GB"/>
        </w:rPr>
        <w:t>;</w:t>
      </w:r>
    </w:p>
    <w:p w14:paraId="0209B06C" w14:textId="7E5EFB88" w:rsidR="00AC6172" w:rsidRPr="00342DD9" w:rsidRDefault="00061B37" w:rsidP="003D13F7">
      <w:pPr>
        <w:pStyle w:val="ListParagraph"/>
        <w:numPr>
          <w:ilvl w:val="1"/>
          <w:numId w:val="32"/>
        </w:numPr>
        <w:spacing w:afterLines="80" w:after="192"/>
        <w:ind w:left="709"/>
        <w:jc w:val="both"/>
        <w:rPr>
          <w:lang w:val="en-GB"/>
        </w:rPr>
      </w:pPr>
      <w:r w:rsidRPr="00342DD9">
        <w:rPr>
          <w:lang w:val="en-GB"/>
        </w:rPr>
        <w:t xml:space="preserve">by </w:t>
      </w:r>
      <w:r w:rsidR="00AC6172" w:rsidRPr="00342DD9">
        <w:rPr>
          <w:lang w:val="en-GB"/>
        </w:rPr>
        <w:t xml:space="preserve">active cooperation with the competent investigative bodies for the purpose of full clarification of the facts and circumstances concerning the criminal offense or </w:t>
      </w:r>
      <w:r w:rsidRPr="00342DD9">
        <w:rPr>
          <w:lang w:val="en-GB"/>
        </w:rPr>
        <w:t>misconduct</w:t>
      </w:r>
      <w:r w:rsidR="00EB3322" w:rsidRPr="00342DD9">
        <w:rPr>
          <w:lang w:val="en-GB"/>
        </w:rPr>
        <w:t>;</w:t>
      </w:r>
    </w:p>
    <w:p w14:paraId="48C1DE53" w14:textId="27BF36A2" w:rsidR="00AC6172" w:rsidRPr="00342DD9" w:rsidRDefault="00C50672" w:rsidP="003D13F7">
      <w:pPr>
        <w:pStyle w:val="ListParagraph"/>
        <w:numPr>
          <w:ilvl w:val="1"/>
          <w:numId w:val="32"/>
        </w:numPr>
        <w:spacing w:afterLines="80" w:after="192"/>
        <w:ind w:left="709"/>
        <w:jc w:val="both"/>
        <w:rPr>
          <w:lang w:val="en-GB"/>
        </w:rPr>
      </w:pPr>
      <w:r w:rsidRPr="00342DD9">
        <w:rPr>
          <w:lang w:val="en-GB"/>
        </w:rPr>
        <w:t xml:space="preserve">by </w:t>
      </w:r>
      <w:r w:rsidR="00AC6172" w:rsidRPr="00342DD9">
        <w:rPr>
          <w:lang w:val="en-GB"/>
        </w:rPr>
        <w:t>appropriate technical, organi</w:t>
      </w:r>
      <w:r w:rsidRPr="00342DD9">
        <w:rPr>
          <w:lang w:val="en-GB"/>
        </w:rPr>
        <w:t>s</w:t>
      </w:r>
      <w:r w:rsidR="00AC6172" w:rsidRPr="00342DD9">
        <w:rPr>
          <w:lang w:val="en-GB"/>
        </w:rPr>
        <w:t xml:space="preserve">ational and personnel measures to prevent </w:t>
      </w:r>
      <w:r w:rsidRPr="00342DD9">
        <w:rPr>
          <w:lang w:val="en-GB"/>
        </w:rPr>
        <w:t xml:space="preserve">any </w:t>
      </w:r>
      <w:r w:rsidR="00AC6172" w:rsidRPr="00342DD9">
        <w:rPr>
          <w:lang w:val="en-GB"/>
        </w:rPr>
        <w:t xml:space="preserve">further </w:t>
      </w:r>
      <w:r w:rsidRPr="00342DD9">
        <w:rPr>
          <w:lang w:val="en-GB"/>
        </w:rPr>
        <w:t xml:space="preserve">criminal </w:t>
      </w:r>
      <w:r w:rsidR="00AC6172" w:rsidRPr="00342DD9">
        <w:rPr>
          <w:lang w:val="en-GB"/>
        </w:rPr>
        <w:t xml:space="preserve">offense or </w:t>
      </w:r>
      <w:r w:rsidRPr="00342DD9">
        <w:rPr>
          <w:lang w:val="en-GB"/>
        </w:rPr>
        <w:t>misconduct</w:t>
      </w:r>
      <w:r w:rsidR="00AC6172" w:rsidRPr="00342DD9">
        <w:rPr>
          <w:lang w:val="en-GB"/>
        </w:rPr>
        <w:t>.</w:t>
      </w:r>
    </w:p>
    <w:p w14:paraId="507AEDBF" w14:textId="77777777" w:rsidR="00AC6172" w:rsidRPr="00342DD9" w:rsidRDefault="00AC6172" w:rsidP="00AC6172">
      <w:pPr>
        <w:spacing w:afterLines="80" w:after="192"/>
        <w:jc w:val="both"/>
        <w:rPr>
          <w:lang w:val="en-GB"/>
        </w:rPr>
      </w:pPr>
      <w:r w:rsidRPr="00342DD9">
        <w:rPr>
          <w:lang w:val="en-GB"/>
        </w:rPr>
        <w:t xml:space="preserve">(8) The measures taken by the candidate/tenderer shall be evaluated taking into account the gravity and </w:t>
      </w:r>
      <w:r w:rsidR="000F42E6" w:rsidRPr="00342DD9">
        <w:rPr>
          <w:lang w:val="en-GB"/>
        </w:rPr>
        <w:t xml:space="preserve">particular </w:t>
      </w:r>
      <w:r w:rsidRPr="00342DD9">
        <w:rPr>
          <w:lang w:val="en-GB"/>
        </w:rPr>
        <w:t xml:space="preserve">circumstances of the </w:t>
      </w:r>
      <w:r w:rsidR="000F42E6" w:rsidRPr="00342DD9">
        <w:rPr>
          <w:lang w:val="en-GB"/>
        </w:rPr>
        <w:t xml:space="preserve">criminal </w:t>
      </w:r>
      <w:r w:rsidRPr="00342DD9">
        <w:rPr>
          <w:lang w:val="en-GB"/>
        </w:rPr>
        <w:t>offen</w:t>
      </w:r>
      <w:r w:rsidR="000F42E6" w:rsidRPr="00342DD9">
        <w:rPr>
          <w:lang w:val="en-GB"/>
        </w:rPr>
        <w:t>c</w:t>
      </w:r>
      <w:r w:rsidRPr="00342DD9">
        <w:rPr>
          <w:lang w:val="en-GB"/>
        </w:rPr>
        <w:t xml:space="preserve">e or </w:t>
      </w:r>
      <w:r w:rsidR="000F42E6" w:rsidRPr="00342DD9">
        <w:rPr>
          <w:lang w:val="en-GB"/>
        </w:rPr>
        <w:t xml:space="preserve">misconduct </w:t>
      </w:r>
      <w:r w:rsidRPr="00342DD9">
        <w:rPr>
          <w:lang w:val="en-GB"/>
        </w:rPr>
        <w:t xml:space="preserve">and </w:t>
      </w:r>
      <w:r w:rsidR="00264D9E" w:rsidRPr="00342DD9">
        <w:rPr>
          <w:lang w:val="en-GB"/>
        </w:rPr>
        <w:t xml:space="preserve">the reasons </w:t>
      </w:r>
      <w:r w:rsidRPr="00342DD9">
        <w:rPr>
          <w:lang w:val="en-GB"/>
        </w:rPr>
        <w:t>for acceptance or non-acceptance of the measures</w:t>
      </w:r>
      <w:r w:rsidR="00264D9E" w:rsidRPr="00342DD9">
        <w:rPr>
          <w:lang w:val="en-GB"/>
        </w:rPr>
        <w:t xml:space="preserve"> shall be explained</w:t>
      </w:r>
      <w:r w:rsidRPr="00342DD9">
        <w:rPr>
          <w:lang w:val="en-GB"/>
        </w:rPr>
        <w:t>. The contracting authority shall not exclude the candidate/tenderer from the public procurement procedure if it is assessed that the measures taken are appropriate.</w:t>
      </w:r>
    </w:p>
    <w:p w14:paraId="16FF8FD5" w14:textId="3F72C8E9" w:rsidR="00AC6172" w:rsidRPr="00342DD9" w:rsidRDefault="00AC6172" w:rsidP="00AC6172">
      <w:pPr>
        <w:spacing w:afterLines="80" w:after="192"/>
        <w:jc w:val="both"/>
        <w:rPr>
          <w:lang w:val="en-GB"/>
        </w:rPr>
      </w:pPr>
      <w:r w:rsidRPr="00342DD9">
        <w:rPr>
          <w:lang w:val="en-GB"/>
        </w:rPr>
        <w:t xml:space="preserve">(9) </w:t>
      </w:r>
      <w:r w:rsidR="00264D9E" w:rsidRPr="00342DD9">
        <w:rPr>
          <w:lang w:val="en-GB"/>
        </w:rPr>
        <w:t>A c</w:t>
      </w:r>
      <w:r w:rsidRPr="00342DD9">
        <w:rPr>
          <w:lang w:val="en-GB"/>
        </w:rPr>
        <w:t xml:space="preserve">andidate/tenderer </w:t>
      </w:r>
      <w:r w:rsidR="00264D9E" w:rsidRPr="00342DD9">
        <w:rPr>
          <w:lang w:val="en-GB"/>
        </w:rPr>
        <w:t xml:space="preserve">that has been excluded by final judgment from </w:t>
      </w:r>
      <w:r w:rsidRPr="00342DD9">
        <w:rPr>
          <w:lang w:val="en-GB"/>
        </w:rPr>
        <w:t xml:space="preserve">participation in public procurement procedures for a limited period </w:t>
      </w:r>
      <w:r w:rsidR="00264D9E" w:rsidRPr="00342DD9">
        <w:rPr>
          <w:lang w:val="en-GB"/>
        </w:rPr>
        <w:t>shall not be entitled to make use of the possibility provided for under</w:t>
      </w:r>
      <w:r w:rsidRPr="00342DD9">
        <w:rPr>
          <w:lang w:val="en-GB"/>
        </w:rPr>
        <w:t xml:space="preserve"> paragraph (</w:t>
      </w:r>
      <w:r w:rsidR="00956E73" w:rsidRPr="00342DD9">
        <w:rPr>
          <w:lang w:val="en-GB"/>
        </w:rPr>
        <w:t>7</w:t>
      </w:r>
      <w:r w:rsidRPr="00342DD9">
        <w:rPr>
          <w:lang w:val="en-GB"/>
        </w:rPr>
        <w:t xml:space="preserve">) of this </w:t>
      </w:r>
      <w:r w:rsidR="00264D9E" w:rsidRPr="00342DD9">
        <w:rPr>
          <w:lang w:val="en-GB"/>
        </w:rPr>
        <w:t xml:space="preserve">during the period of exclusion resulting from the judgment </w:t>
      </w:r>
      <w:r w:rsidRPr="00342DD9">
        <w:rPr>
          <w:lang w:val="en-GB"/>
        </w:rPr>
        <w:t xml:space="preserve">in the country </w:t>
      </w:r>
      <w:r w:rsidR="00264D9E" w:rsidRPr="00342DD9">
        <w:rPr>
          <w:lang w:val="en-GB"/>
        </w:rPr>
        <w:t>where the judgment is effective</w:t>
      </w:r>
      <w:r w:rsidRPr="00342DD9">
        <w:rPr>
          <w:lang w:val="en-GB"/>
        </w:rPr>
        <w:t>.</w:t>
      </w:r>
      <w:r w:rsidR="00D251D7" w:rsidRPr="00342DD9">
        <w:rPr>
          <w:lang w:val="en-GB"/>
        </w:rPr>
        <w:t>”</w:t>
      </w:r>
    </w:p>
    <w:p w14:paraId="653D90E1" w14:textId="319274CE" w:rsidR="00AC6172" w:rsidRPr="00342DD9" w:rsidRDefault="00AC6172" w:rsidP="00AC6172">
      <w:pPr>
        <w:spacing w:afterLines="80" w:after="192"/>
        <w:jc w:val="both"/>
        <w:rPr>
          <w:lang w:val="en-GB"/>
        </w:rPr>
      </w:pPr>
      <w:r w:rsidRPr="00342DD9">
        <w:rPr>
          <w:lang w:val="en-GB"/>
        </w:rPr>
        <w:t xml:space="preserve">Current paragraphs (6), (7), (8), (9) </w:t>
      </w:r>
      <w:r w:rsidR="00FC59B9" w:rsidRPr="00342DD9">
        <w:rPr>
          <w:lang w:val="en-GB"/>
        </w:rPr>
        <w:t xml:space="preserve">hereafter </w:t>
      </w:r>
      <w:r w:rsidRPr="00342DD9">
        <w:rPr>
          <w:lang w:val="en-GB"/>
        </w:rPr>
        <w:t>become (10), (11), (12), (13)</w:t>
      </w:r>
      <w:r w:rsidR="00D251D7" w:rsidRPr="00342DD9">
        <w:rPr>
          <w:lang w:val="en-GB"/>
        </w:rPr>
        <w:t>.</w:t>
      </w:r>
    </w:p>
    <w:p w14:paraId="05EBF1EA" w14:textId="0C61A866" w:rsidR="00602BF0" w:rsidRPr="00342DD9" w:rsidRDefault="00602BF0" w:rsidP="00602BF0">
      <w:pPr>
        <w:spacing w:afterLines="80" w:after="192"/>
        <w:jc w:val="center"/>
        <w:outlineLvl w:val="0"/>
        <w:rPr>
          <w:b/>
          <w:lang w:val="en-GB"/>
        </w:rPr>
      </w:pPr>
      <w:r w:rsidRPr="00342DD9">
        <w:rPr>
          <w:b/>
          <w:lang w:val="en-GB"/>
        </w:rPr>
        <w:t>Article 2</w:t>
      </w:r>
      <w:r w:rsidR="00D251D7" w:rsidRPr="00342DD9">
        <w:rPr>
          <w:b/>
          <w:lang w:val="en-GB"/>
        </w:rPr>
        <w:t>6</w:t>
      </w:r>
    </w:p>
    <w:p w14:paraId="47AC603F" w14:textId="41F144F2" w:rsidR="00602BF0" w:rsidRPr="00342DD9" w:rsidRDefault="00602BF0" w:rsidP="00602BF0">
      <w:pPr>
        <w:spacing w:afterLines="80" w:after="192"/>
        <w:jc w:val="both"/>
        <w:rPr>
          <w:lang w:val="en-GB"/>
        </w:rPr>
      </w:pPr>
      <w:r w:rsidRPr="00342DD9">
        <w:rPr>
          <w:lang w:val="en-GB"/>
        </w:rPr>
        <w:t xml:space="preserve">In Article 50, new paragraph (2) </w:t>
      </w:r>
      <w:r w:rsidR="00FC59B9" w:rsidRPr="00342DD9">
        <w:rPr>
          <w:lang w:val="en-GB"/>
        </w:rPr>
        <w:t>is</w:t>
      </w:r>
      <w:r w:rsidRPr="00342DD9">
        <w:rPr>
          <w:lang w:val="en-GB"/>
        </w:rPr>
        <w:t xml:space="preserve"> inserted </w:t>
      </w:r>
      <w:r w:rsidR="00D251D7" w:rsidRPr="00342DD9">
        <w:rPr>
          <w:lang w:val="en-GB"/>
        </w:rPr>
        <w:t xml:space="preserve">after paragraph (1) </w:t>
      </w:r>
      <w:r w:rsidRPr="00342DD9">
        <w:rPr>
          <w:lang w:val="en-GB"/>
        </w:rPr>
        <w:t>as follows:</w:t>
      </w:r>
    </w:p>
    <w:p w14:paraId="3AF51A3E" w14:textId="19874D29" w:rsidR="00602BF0" w:rsidRPr="00342DD9" w:rsidRDefault="004A4BA6" w:rsidP="00602BF0">
      <w:pPr>
        <w:spacing w:afterLines="80" w:after="192"/>
        <w:jc w:val="both"/>
        <w:rPr>
          <w:lang w:val="en-GB"/>
        </w:rPr>
      </w:pPr>
      <w:r w:rsidRPr="00342DD9">
        <w:rPr>
          <w:lang w:val="en-GB"/>
        </w:rPr>
        <w:t>“</w:t>
      </w:r>
      <w:r w:rsidR="00602BF0" w:rsidRPr="00342DD9">
        <w:rPr>
          <w:lang w:val="en-GB"/>
        </w:rPr>
        <w:t>(2) In cases of restricted procedure, negotiated procedure with publication of notice, negotiated procedure without publication of notice and competitive dialogue, the documents referred to in paragraph (1) items c), d) e) and f) of this Article shall be submitted as regular copies together with a statement certified by the candidate/</w:t>
      </w:r>
      <w:r w:rsidR="00AC6172" w:rsidRPr="00342DD9">
        <w:rPr>
          <w:lang w:val="en-GB"/>
        </w:rPr>
        <w:t>tenderer</w:t>
      </w:r>
      <w:r w:rsidR="00602BF0" w:rsidRPr="00342DD9">
        <w:rPr>
          <w:lang w:val="en-GB"/>
        </w:rPr>
        <w:t>, in the manner and form stipulated by the Agency in an implementing regulation</w:t>
      </w:r>
      <w:r w:rsidR="00D251D7" w:rsidRPr="00342DD9">
        <w:rPr>
          <w:lang w:val="en-GB"/>
        </w:rPr>
        <w:t xml:space="preserve"> </w:t>
      </w:r>
      <w:r w:rsidR="002B1ECB" w:rsidRPr="00342DD9">
        <w:rPr>
          <w:lang w:val="en-GB"/>
        </w:rPr>
        <w:t>enacted by the Council of Ministers of BiH, no later than three months after the entry into force of this Law</w:t>
      </w:r>
      <w:r w:rsidR="00602BF0" w:rsidRPr="00342DD9">
        <w:rPr>
          <w:lang w:val="en-GB"/>
        </w:rPr>
        <w:t>.</w:t>
      </w:r>
      <w:r w:rsidRPr="00342DD9">
        <w:rPr>
          <w:lang w:val="en-GB"/>
        </w:rPr>
        <w:t>”</w:t>
      </w:r>
    </w:p>
    <w:p w14:paraId="67FC8FB1" w14:textId="37D6F37D" w:rsidR="00602BF0" w:rsidRPr="00342DD9" w:rsidRDefault="00602BF0" w:rsidP="00602BF0">
      <w:pPr>
        <w:spacing w:afterLines="80" w:after="192"/>
        <w:jc w:val="center"/>
        <w:outlineLvl w:val="0"/>
        <w:rPr>
          <w:b/>
          <w:lang w:val="en-GB"/>
        </w:rPr>
      </w:pPr>
      <w:r w:rsidRPr="00342DD9">
        <w:rPr>
          <w:b/>
          <w:lang w:val="en-GB"/>
        </w:rPr>
        <w:t>Article 2</w:t>
      </w:r>
      <w:r w:rsidR="00D251D7" w:rsidRPr="00342DD9">
        <w:rPr>
          <w:b/>
          <w:lang w:val="en-GB"/>
        </w:rPr>
        <w:t>7</w:t>
      </w:r>
    </w:p>
    <w:p w14:paraId="5F216AF7" w14:textId="27698C8F" w:rsidR="00602BF0" w:rsidRPr="00342DD9" w:rsidRDefault="00602BF0" w:rsidP="00602BF0">
      <w:pPr>
        <w:spacing w:afterLines="80" w:after="192"/>
        <w:jc w:val="both"/>
        <w:rPr>
          <w:lang w:val="en-GB"/>
        </w:rPr>
      </w:pPr>
      <w:r w:rsidRPr="00342DD9">
        <w:rPr>
          <w:lang w:val="en-GB"/>
        </w:rPr>
        <w:t xml:space="preserve">In Article 51 new paragraph (2) </w:t>
      </w:r>
      <w:r w:rsidR="00FC59B9" w:rsidRPr="00342DD9">
        <w:rPr>
          <w:lang w:val="en-GB"/>
        </w:rPr>
        <w:t>is</w:t>
      </w:r>
      <w:r w:rsidRPr="00342DD9">
        <w:rPr>
          <w:lang w:val="en-GB"/>
        </w:rPr>
        <w:t xml:space="preserve"> inserted </w:t>
      </w:r>
      <w:r w:rsidR="00D251D7" w:rsidRPr="00342DD9">
        <w:rPr>
          <w:lang w:val="en-GB"/>
        </w:rPr>
        <w:t xml:space="preserve">after paragraph (1) </w:t>
      </w:r>
      <w:r w:rsidRPr="00342DD9">
        <w:rPr>
          <w:lang w:val="en-GB"/>
        </w:rPr>
        <w:t>as follows:</w:t>
      </w:r>
    </w:p>
    <w:p w14:paraId="201174A0" w14:textId="569FC229" w:rsidR="00602BF0" w:rsidRPr="00342DD9" w:rsidRDefault="004A4BA6" w:rsidP="00602BF0">
      <w:pPr>
        <w:spacing w:afterLines="80" w:after="192"/>
        <w:jc w:val="both"/>
        <w:rPr>
          <w:lang w:val="en-GB"/>
        </w:rPr>
      </w:pPr>
      <w:r w:rsidRPr="00342DD9">
        <w:rPr>
          <w:lang w:val="en-GB"/>
        </w:rPr>
        <w:t>“</w:t>
      </w:r>
      <w:r w:rsidR="00602BF0" w:rsidRPr="00342DD9">
        <w:rPr>
          <w:lang w:val="en-GB"/>
        </w:rPr>
        <w:t>(2) In cases of restricted procedure, negotiated procedure with publication of notice, negotiated procedure without publication of notice and competitive dialogue, the documents referred to in paragraph (1) items c), d) e) and f) of this Article shall be submitted as regular copies together with a statement certified by the candidate/bidder, in the manner and form stipulated by the Agency in an implementing regulation</w:t>
      </w:r>
      <w:r w:rsidR="00D251D7" w:rsidRPr="00342DD9">
        <w:rPr>
          <w:rFonts w:ascii="Segoe UI" w:hAnsi="Segoe UI" w:cs="Segoe UI"/>
          <w:color w:val="000000"/>
          <w:sz w:val="20"/>
          <w:szCs w:val="20"/>
          <w:lang w:val="en-GB" w:eastAsia="en-GB"/>
        </w:rPr>
        <w:t xml:space="preserve"> </w:t>
      </w:r>
      <w:r w:rsidR="002B1ECB" w:rsidRPr="00342DD9">
        <w:rPr>
          <w:lang w:val="en-GB"/>
        </w:rPr>
        <w:t>enacted by the Council of Ministers of BiH, no later than three months after the entry into force of this Law</w:t>
      </w:r>
      <w:r w:rsidR="00602BF0" w:rsidRPr="00342DD9">
        <w:rPr>
          <w:lang w:val="en-GB"/>
        </w:rPr>
        <w:t>.</w:t>
      </w:r>
      <w:r w:rsidRPr="00342DD9">
        <w:rPr>
          <w:lang w:val="en-GB"/>
        </w:rPr>
        <w:t>”</w:t>
      </w:r>
    </w:p>
    <w:p w14:paraId="58B3F15F" w14:textId="5A743481" w:rsidR="00602BF0" w:rsidRPr="00342DD9" w:rsidRDefault="00602BF0" w:rsidP="00602BF0">
      <w:pPr>
        <w:spacing w:afterLines="80" w:after="192"/>
        <w:jc w:val="center"/>
        <w:outlineLvl w:val="0"/>
        <w:rPr>
          <w:b/>
          <w:lang w:val="en-GB"/>
        </w:rPr>
      </w:pPr>
      <w:r w:rsidRPr="00342DD9">
        <w:rPr>
          <w:b/>
          <w:lang w:val="en-GB"/>
        </w:rPr>
        <w:t>Article 2</w:t>
      </w:r>
      <w:r w:rsidR="00D251D7" w:rsidRPr="00342DD9">
        <w:rPr>
          <w:b/>
          <w:lang w:val="en-GB"/>
        </w:rPr>
        <w:t>8</w:t>
      </w:r>
    </w:p>
    <w:p w14:paraId="0A3F9BC9" w14:textId="77777777" w:rsidR="00602BF0" w:rsidRPr="00342DD9" w:rsidRDefault="00602BF0" w:rsidP="00602BF0">
      <w:pPr>
        <w:spacing w:afterLines="80" w:after="192"/>
        <w:jc w:val="both"/>
        <w:rPr>
          <w:lang w:val="en-GB"/>
        </w:rPr>
      </w:pPr>
      <w:r w:rsidRPr="00342DD9">
        <w:rPr>
          <w:lang w:val="en-GB"/>
        </w:rPr>
        <w:t xml:space="preserve">Article 52 </w:t>
      </w:r>
      <w:r w:rsidR="00FC59B9" w:rsidRPr="00342DD9">
        <w:rPr>
          <w:lang w:val="en-GB"/>
        </w:rPr>
        <w:t xml:space="preserve">is </w:t>
      </w:r>
      <w:r w:rsidRPr="00342DD9">
        <w:rPr>
          <w:lang w:val="en-GB"/>
        </w:rPr>
        <w:t>amended to read:</w:t>
      </w:r>
    </w:p>
    <w:p w14:paraId="4548326E" w14:textId="6DD79E71" w:rsidR="00894146" w:rsidRPr="00342DD9" w:rsidRDefault="00D251D7" w:rsidP="00894146">
      <w:pPr>
        <w:spacing w:afterLines="80" w:after="192"/>
        <w:jc w:val="center"/>
        <w:rPr>
          <w:b/>
          <w:lang w:val="en-GB"/>
        </w:rPr>
      </w:pPr>
      <w:r w:rsidRPr="00342DD9">
        <w:rPr>
          <w:b/>
          <w:lang w:val="en-GB"/>
        </w:rPr>
        <w:t>“</w:t>
      </w:r>
      <w:r w:rsidR="00894146" w:rsidRPr="00342DD9">
        <w:rPr>
          <w:b/>
          <w:lang w:val="en-GB"/>
        </w:rPr>
        <w:t>Article 52</w:t>
      </w:r>
    </w:p>
    <w:p w14:paraId="7DC37994" w14:textId="77777777" w:rsidR="00D1536A" w:rsidRPr="00342DD9" w:rsidRDefault="00D1536A" w:rsidP="00894146">
      <w:pPr>
        <w:spacing w:afterLines="80" w:after="192"/>
        <w:jc w:val="center"/>
        <w:rPr>
          <w:b/>
          <w:lang w:val="en-GB"/>
        </w:rPr>
      </w:pPr>
      <w:r w:rsidRPr="00342DD9">
        <w:rPr>
          <w:b/>
          <w:lang w:val="en-GB"/>
        </w:rPr>
        <w:t>(Disqualification on the basis of conflict of interest or corruption)</w:t>
      </w:r>
    </w:p>
    <w:p w14:paraId="4F1C17E1" w14:textId="08D9A589" w:rsidR="00602BF0" w:rsidRPr="00342DD9" w:rsidRDefault="004A4BA6" w:rsidP="00602BF0">
      <w:pPr>
        <w:spacing w:afterLines="80" w:after="192"/>
        <w:jc w:val="both"/>
        <w:rPr>
          <w:lang w:val="en-GB"/>
        </w:rPr>
      </w:pPr>
      <w:r w:rsidRPr="00342DD9">
        <w:rPr>
          <w:lang w:val="en-GB"/>
        </w:rPr>
        <w:t>“</w:t>
      </w:r>
      <w:r w:rsidR="00602BF0" w:rsidRPr="00342DD9">
        <w:rPr>
          <w:lang w:val="en-GB"/>
        </w:rPr>
        <w:t>(1) Contracting authority shall take appropriate measures to effectively prevent, identify and remedy conflicts of interest arising in the conduct of procurement procedures so as to avoid any distortion of competition and to ensure equal treatment of all economic operators.</w:t>
      </w:r>
    </w:p>
    <w:p w14:paraId="03CCE8FC" w14:textId="77777777" w:rsidR="00602BF0" w:rsidRPr="00342DD9" w:rsidRDefault="00602BF0" w:rsidP="00602BF0">
      <w:pPr>
        <w:spacing w:afterLines="80" w:after="192"/>
        <w:jc w:val="both"/>
        <w:rPr>
          <w:lang w:val="en-GB"/>
        </w:rPr>
      </w:pPr>
      <w:r w:rsidRPr="00342DD9">
        <w:rPr>
          <w:lang w:val="en-GB"/>
        </w:rPr>
        <w:t>(2) Conflict of interest between the contracting authority and economic operator shall cover any situation where representatives of the contracting authority, who are involved in the conduct of the procurement procedure or may influence the outcome of that procedure have, directly or indirectly, a financial, economic or other personal interest which might be perceived to compromise their impartiality and independence in the context of the procurement procedure, in particular:</w:t>
      </w:r>
    </w:p>
    <w:p w14:paraId="6712C1A5" w14:textId="77777777" w:rsidR="00602BF0" w:rsidRPr="00342DD9" w:rsidRDefault="00602BF0" w:rsidP="00602BF0">
      <w:pPr>
        <w:pStyle w:val="ListParagraph"/>
        <w:numPr>
          <w:ilvl w:val="0"/>
          <w:numId w:val="27"/>
        </w:numPr>
        <w:spacing w:afterLines="80" w:after="192"/>
        <w:jc w:val="both"/>
        <w:rPr>
          <w:lang w:val="en-GB"/>
        </w:rPr>
      </w:pPr>
      <w:r w:rsidRPr="00342DD9">
        <w:rPr>
          <w:lang w:val="en-GB"/>
        </w:rPr>
        <w:t>if the representative of the contracting authority also performs managerial tasks in the economic operator, or</w:t>
      </w:r>
    </w:p>
    <w:p w14:paraId="559BB653" w14:textId="492483CA" w:rsidR="00602BF0" w:rsidRPr="00342DD9" w:rsidRDefault="00602BF0" w:rsidP="00602BF0">
      <w:pPr>
        <w:pStyle w:val="ListParagraph"/>
        <w:numPr>
          <w:ilvl w:val="0"/>
          <w:numId w:val="27"/>
        </w:numPr>
        <w:spacing w:afterLines="80" w:after="192"/>
        <w:jc w:val="both"/>
        <w:rPr>
          <w:lang w:val="en-GB"/>
        </w:rPr>
      </w:pPr>
      <w:r w:rsidRPr="00342DD9">
        <w:rPr>
          <w:lang w:val="en-GB"/>
        </w:rPr>
        <w:t>if the representative of the contracting authority owns business stocks, shares, i.e.</w:t>
      </w:r>
      <w:r w:rsidR="003E1227" w:rsidRPr="00342DD9">
        <w:rPr>
          <w:lang w:val="en-GB"/>
        </w:rPr>
        <w:t>,</w:t>
      </w:r>
      <w:r w:rsidRPr="00342DD9">
        <w:rPr>
          <w:lang w:val="en-GB"/>
        </w:rPr>
        <w:t xml:space="preserve"> other rights based on which they participate in the management, or in the capital of the economic operator with more than 0.5 %.</w:t>
      </w:r>
    </w:p>
    <w:p w14:paraId="51AE70C2" w14:textId="77777777" w:rsidR="00602BF0" w:rsidRPr="00342DD9" w:rsidRDefault="00602BF0" w:rsidP="00602BF0">
      <w:pPr>
        <w:spacing w:afterLines="80" w:after="192"/>
        <w:jc w:val="both"/>
        <w:rPr>
          <w:lang w:val="en-GB"/>
        </w:rPr>
      </w:pPr>
      <w:r w:rsidRPr="00342DD9">
        <w:rPr>
          <w:lang w:val="en-GB"/>
        </w:rPr>
        <w:t xml:space="preserve">(3) The representative of the contracting authority within the meaning of this Article shall be: </w:t>
      </w:r>
    </w:p>
    <w:p w14:paraId="2C289DD1" w14:textId="77777777" w:rsidR="00602BF0" w:rsidRPr="00342DD9" w:rsidRDefault="00B258B4" w:rsidP="00602BF0">
      <w:pPr>
        <w:pStyle w:val="ListParagraph"/>
        <w:numPr>
          <w:ilvl w:val="0"/>
          <w:numId w:val="28"/>
        </w:numPr>
        <w:spacing w:afterLines="80" w:after="192"/>
        <w:jc w:val="both"/>
        <w:rPr>
          <w:lang w:val="en-GB"/>
        </w:rPr>
      </w:pPr>
      <w:r w:rsidRPr="00342DD9">
        <w:rPr>
          <w:lang w:val="en-GB"/>
        </w:rPr>
        <w:t xml:space="preserve">head, </w:t>
      </w:r>
      <w:r w:rsidR="00602BF0" w:rsidRPr="00342DD9">
        <w:rPr>
          <w:lang w:val="en-GB"/>
        </w:rPr>
        <w:t>a member of the administrative, managerial, or supervisory body of the contracting authority,</w:t>
      </w:r>
    </w:p>
    <w:p w14:paraId="2D3B1E83" w14:textId="77777777" w:rsidR="00602BF0" w:rsidRPr="00342DD9" w:rsidRDefault="00602BF0" w:rsidP="00602BF0">
      <w:pPr>
        <w:pStyle w:val="ListParagraph"/>
        <w:numPr>
          <w:ilvl w:val="0"/>
          <w:numId w:val="28"/>
        </w:numPr>
        <w:spacing w:afterLines="80" w:after="192"/>
        <w:jc w:val="both"/>
        <w:rPr>
          <w:lang w:val="en-GB"/>
        </w:rPr>
      </w:pPr>
      <w:r w:rsidRPr="00342DD9">
        <w:rPr>
          <w:lang w:val="en-GB"/>
        </w:rPr>
        <w:t>member of the public procurement commission,</w:t>
      </w:r>
    </w:p>
    <w:p w14:paraId="500E5B49" w14:textId="77777777" w:rsidR="00602BF0" w:rsidRPr="00342DD9" w:rsidRDefault="00602BF0" w:rsidP="00602BF0">
      <w:pPr>
        <w:pStyle w:val="ListParagraph"/>
        <w:numPr>
          <w:ilvl w:val="0"/>
          <w:numId w:val="28"/>
        </w:numPr>
        <w:spacing w:afterLines="80" w:after="192"/>
        <w:jc w:val="both"/>
        <w:rPr>
          <w:lang w:val="en-GB"/>
        </w:rPr>
      </w:pPr>
      <w:r w:rsidRPr="00342DD9">
        <w:rPr>
          <w:lang w:val="en-GB"/>
        </w:rPr>
        <w:t>any other person involved in the conduct of the procurement procedure or person that may influence the decision-making in the contracting authority during the procedure.</w:t>
      </w:r>
    </w:p>
    <w:p w14:paraId="51D0D53D" w14:textId="5F139E5D" w:rsidR="00602BF0" w:rsidRPr="00342DD9" w:rsidRDefault="00602BF0" w:rsidP="00602BF0">
      <w:pPr>
        <w:spacing w:afterLines="80" w:after="192"/>
        <w:jc w:val="both"/>
        <w:rPr>
          <w:lang w:val="en-GB"/>
        </w:rPr>
      </w:pPr>
      <w:r w:rsidRPr="00342DD9">
        <w:rPr>
          <w:lang w:val="en-GB"/>
        </w:rPr>
        <w:t xml:space="preserve">(4) Provisions of paragraph (1) of this Article shall accordingly apply to blood relatives in lineal and collateral descent up to </w:t>
      </w:r>
      <w:r w:rsidR="003E1227" w:rsidRPr="00342DD9">
        <w:rPr>
          <w:lang w:val="en-GB"/>
        </w:rPr>
        <w:t>third</w:t>
      </w:r>
      <w:r w:rsidRPr="00342DD9">
        <w:rPr>
          <w:lang w:val="en-GB"/>
        </w:rPr>
        <w:t xml:space="preserve"> degree, in-laws up to second degree, spouse or partner, irrespective of whether the marriage ended, adoptees and adoptive parents (hereinafter: related persons) of the representative of the contracting authority referred to in paragraph (3) of this Article.</w:t>
      </w:r>
    </w:p>
    <w:p w14:paraId="09CB6220" w14:textId="5811F7D2" w:rsidR="00602BF0" w:rsidRPr="00342DD9" w:rsidRDefault="00602BF0" w:rsidP="00602BF0">
      <w:pPr>
        <w:spacing w:afterLines="80" w:after="192"/>
        <w:jc w:val="both"/>
        <w:rPr>
          <w:lang w:val="en-GB"/>
        </w:rPr>
      </w:pPr>
      <w:r w:rsidRPr="00342DD9">
        <w:rPr>
          <w:lang w:val="en-GB"/>
        </w:rPr>
        <w:t>(</w:t>
      </w:r>
      <w:r w:rsidR="003E1227" w:rsidRPr="00342DD9">
        <w:rPr>
          <w:lang w:val="en-GB"/>
        </w:rPr>
        <w:t>5</w:t>
      </w:r>
      <w:r w:rsidRPr="00342DD9">
        <w:rPr>
          <w:lang w:val="en-GB"/>
        </w:rPr>
        <w:t>) The transfer of ownership shares to another person or a special body (trustee)</w:t>
      </w:r>
      <w:r w:rsidR="00136A56" w:rsidRPr="00342DD9">
        <w:rPr>
          <w:lang w:val="en-GB"/>
        </w:rPr>
        <w:t>,</w:t>
      </w:r>
      <w:r w:rsidRPr="00342DD9">
        <w:rPr>
          <w:lang w:val="en-GB"/>
        </w:rPr>
        <w:t xml:space="preserve"> </w:t>
      </w:r>
      <w:r w:rsidR="00136A56" w:rsidRPr="00342DD9">
        <w:rPr>
          <w:lang w:val="en-GB"/>
        </w:rPr>
        <w:t xml:space="preserve">acting as a trustee in exercising membership rights and interests in a company, shall act in its own name, and for the account of officials </w:t>
      </w:r>
      <w:r w:rsidRPr="00342DD9">
        <w:rPr>
          <w:lang w:val="en-GB"/>
        </w:rPr>
        <w:t xml:space="preserve">in accordance with </w:t>
      </w:r>
      <w:r w:rsidR="00D74BD8" w:rsidRPr="00342DD9">
        <w:rPr>
          <w:lang w:val="en-GB"/>
        </w:rPr>
        <w:t xml:space="preserve">specific legislation </w:t>
      </w:r>
      <w:r w:rsidRPr="00342DD9">
        <w:rPr>
          <w:lang w:val="en-GB"/>
        </w:rPr>
        <w:t>on prevention of conflict of interest shall not affect the conflict of interest within the meaning of paragraphs (1) to (4) of this Article.</w:t>
      </w:r>
    </w:p>
    <w:p w14:paraId="003B8184" w14:textId="37E6853A" w:rsidR="00602BF0" w:rsidRPr="00342DD9" w:rsidRDefault="00602BF0" w:rsidP="00602BF0">
      <w:pPr>
        <w:spacing w:afterLines="80" w:after="192"/>
        <w:jc w:val="both"/>
        <w:rPr>
          <w:lang w:val="en-GB"/>
        </w:rPr>
      </w:pPr>
      <w:r w:rsidRPr="00342DD9">
        <w:rPr>
          <w:lang w:val="en-GB"/>
        </w:rPr>
        <w:t>(</w:t>
      </w:r>
      <w:r w:rsidR="003E1227" w:rsidRPr="00342DD9">
        <w:rPr>
          <w:lang w:val="en-GB"/>
        </w:rPr>
        <w:t>6</w:t>
      </w:r>
      <w:r w:rsidRPr="00342DD9">
        <w:rPr>
          <w:lang w:val="en-GB"/>
        </w:rPr>
        <w:t>) Representative of the contracting authority shall sign a statement on the existence or non-existence of conflict of interest and shall update it, without delay, in case of any changes.</w:t>
      </w:r>
    </w:p>
    <w:p w14:paraId="05E45F53" w14:textId="7304B2F2" w:rsidR="00602BF0" w:rsidRPr="00342DD9" w:rsidRDefault="00602BF0" w:rsidP="00602BF0">
      <w:pPr>
        <w:spacing w:afterLines="80" w:after="192"/>
        <w:jc w:val="both"/>
        <w:rPr>
          <w:lang w:val="en-GB"/>
        </w:rPr>
      </w:pPr>
      <w:r w:rsidRPr="00342DD9">
        <w:rPr>
          <w:lang w:val="en-GB"/>
        </w:rPr>
        <w:t>(</w:t>
      </w:r>
      <w:r w:rsidR="003E1227" w:rsidRPr="00342DD9">
        <w:rPr>
          <w:lang w:val="en-GB"/>
        </w:rPr>
        <w:t>7</w:t>
      </w:r>
      <w:r w:rsidRPr="00342DD9">
        <w:rPr>
          <w:lang w:val="en-GB"/>
        </w:rPr>
        <w:t>) Based on statements of its representatives, the contracting authority shall:</w:t>
      </w:r>
    </w:p>
    <w:p w14:paraId="2529B9BD" w14:textId="77777777" w:rsidR="00602BF0" w:rsidRPr="00342DD9" w:rsidRDefault="00602BF0" w:rsidP="00602BF0">
      <w:pPr>
        <w:pStyle w:val="ListParagraph"/>
        <w:numPr>
          <w:ilvl w:val="0"/>
          <w:numId w:val="29"/>
        </w:numPr>
        <w:spacing w:afterLines="80" w:after="192"/>
        <w:jc w:val="both"/>
        <w:rPr>
          <w:lang w:val="en-GB"/>
        </w:rPr>
      </w:pPr>
      <w:r w:rsidRPr="00342DD9">
        <w:rPr>
          <w:lang w:val="en-GB"/>
        </w:rPr>
        <w:t>publish on its websites a list of economic operators with which a representative of the contracting authority or a related person is in conflict of interest or shall inform that such operators are non-existent and shall update the list without delay in case of any changes,</w:t>
      </w:r>
    </w:p>
    <w:p w14:paraId="4CC74D8E" w14:textId="77777777" w:rsidR="00602BF0" w:rsidRPr="00342DD9" w:rsidRDefault="00602BF0" w:rsidP="00602BF0">
      <w:pPr>
        <w:pStyle w:val="ListParagraph"/>
        <w:numPr>
          <w:ilvl w:val="0"/>
          <w:numId w:val="29"/>
        </w:numPr>
        <w:spacing w:afterLines="80" w:after="192"/>
        <w:jc w:val="both"/>
        <w:rPr>
          <w:lang w:val="en-GB"/>
        </w:rPr>
      </w:pPr>
      <w:r w:rsidRPr="00342DD9">
        <w:rPr>
          <w:lang w:val="en-GB"/>
        </w:rPr>
        <w:t xml:space="preserve">state in the </w:t>
      </w:r>
      <w:r w:rsidR="00C40951" w:rsidRPr="00342DD9">
        <w:rPr>
          <w:lang w:val="en-GB"/>
        </w:rPr>
        <w:t>tender</w:t>
      </w:r>
      <w:r w:rsidRPr="00342DD9">
        <w:rPr>
          <w:lang w:val="en-GB"/>
        </w:rPr>
        <w:t xml:space="preserve"> documentation for a specific procurement procedure a list of economic operators with which a representative of the contracting authority is in conflict of interest or shall state that such operators do not exist.</w:t>
      </w:r>
    </w:p>
    <w:p w14:paraId="14F71598" w14:textId="7A77B3E3" w:rsidR="00602BF0" w:rsidRPr="00342DD9" w:rsidRDefault="00602BF0" w:rsidP="00602BF0">
      <w:pPr>
        <w:spacing w:afterLines="80" w:after="192"/>
        <w:jc w:val="both"/>
        <w:rPr>
          <w:lang w:val="en-GB"/>
        </w:rPr>
      </w:pPr>
      <w:r w:rsidRPr="00342DD9">
        <w:rPr>
          <w:lang w:val="en-GB"/>
        </w:rPr>
        <w:t>(</w:t>
      </w:r>
      <w:r w:rsidR="003E1227" w:rsidRPr="00342DD9">
        <w:rPr>
          <w:lang w:val="en-GB"/>
        </w:rPr>
        <w:t>8</w:t>
      </w:r>
      <w:r w:rsidRPr="00342DD9">
        <w:rPr>
          <w:lang w:val="en-GB"/>
        </w:rPr>
        <w:t xml:space="preserve">) If the contracting authority does not have websites, the list shall be published on the </w:t>
      </w:r>
      <w:r w:rsidR="00B65FBC" w:rsidRPr="00342DD9">
        <w:rPr>
          <w:lang w:val="en-GB"/>
        </w:rPr>
        <w:t>website of its founder.</w:t>
      </w:r>
    </w:p>
    <w:p w14:paraId="660431A5" w14:textId="23EBD2AB" w:rsidR="00602BF0" w:rsidRPr="00342DD9" w:rsidRDefault="00602BF0" w:rsidP="00602BF0">
      <w:pPr>
        <w:spacing w:afterLines="80" w:after="192"/>
        <w:jc w:val="both"/>
        <w:rPr>
          <w:lang w:val="en-GB"/>
        </w:rPr>
      </w:pPr>
      <w:r w:rsidRPr="00342DD9">
        <w:rPr>
          <w:lang w:val="en-GB"/>
        </w:rPr>
        <w:t>(</w:t>
      </w:r>
      <w:r w:rsidR="003E1227" w:rsidRPr="00342DD9">
        <w:rPr>
          <w:lang w:val="en-GB"/>
        </w:rPr>
        <w:t>9</w:t>
      </w:r>
      <w:r w:rsidRPr="00342DD9">
        <w:rPr>
          <w:lang w:val="en-GB"/>
        </w:rPr>
        <w:t>) Representative of the contracting authority referred to in paragraph (3) items b) and c) of this Article shall withdraw from the procurement procedure immediately after finding out about the conflict of interest and shall inform the head of the contracting authority thereon.</w:t>
      </w:r>
    </w:p>
    <w:p w14:paraId="49F18771" w14:textId="5F34E7CF" w:rsidR="00B65FBC" w:rsidRPr="00342DD9" w:rsidRDefault="00602BF0" w:rsidP="00602BF0">
      <w:pPr>
        <w:spacing w:afterLines="80" w:after="192"/>
        <w:jc w:val="both"/>
        <w:rPr>
          <w:lang w:val="en-GB"/>
        </w:rPr>
      </w:pPr>
      <w:r w:rsidRPr="00342DD9">
        <w:rPr>
          <w:lang w:val="en-GB"/>
        </w:rPr>
        <w:t>(1</w:t>
      </w:r>
      <w:r w:rsidR="003E1227" w:rsidRPr="00342DD9">
        <w:rPr>
          <w:lang w:val="en-GB"/>
        </w:rPr>
        <w:t>0</w:t>
      </w:r>
      <w:r w:rsidRPr="00342DD9">
        <w:rPr>
          <w:lang w:val="en-GB"/>
        </w:rPr>
        <w:t xml:space="preserve">) </w:t>
      </w:r>
      <w:r w:rsidR="00B65FBC" w:rsidRPr="00342DD9">
        <w:rPr>
          <w:lang w:val="en-GB"/>
        </w:rPr>
        <w:t xml:space="preserve">Each candidate/tenderer is obliged to submit along with the tender a separate written statement verified by the competent authority that </w:t>
      </w:r>
      <w:r w:rsidR="00F6751D" w:rsidRPr="00342DD9">
        <w:rPr>
          <w:lang w:val="en-GB"/>
        </w:rPr>
        <w:t xml:space="preserve">they </w:t>
      </w:r>
      <w:r w:rsidR="00B65FBC" w:rsidRPr="00342DD9">
        <w:rPr>
          <w:lang w:val="en-GB"/>
        </w:rPr>
        <w:t>did not offer bribes or participated in any actions aimed at corruption in the public procurement in question.</w:t>
      </w:r>
    </w:p>
    <w:p w14:paraId="51E5E798" w14:textId="46073384" w:rsidR="00602BF0" w:rsidRPr="00342DD9" w:rsidRDefault="00B65FBC" w:rsidP="00602BF0">
      <w:pPr>
        <w:spacing w:afterLines="80" w:after="192"/>
        <w:jc w:val="both"/>
        <w:rPr>
          <w:lang w:val="en-GB"/>
        </w:rPr>
      </w:pPr>
      <w:r w:rsidRPr="00342DD9">
        <w:rPr>
          <w:lang w:val="en-GB"/>
        </w:rPr>
        <w:t>(1</w:t>
      </w:r>
      <w:r w:rsidR="003E1227" w:rsidRPr="00342DD9">
        <w:rPr>
          <w:lang w:val="en-GB"/>
        </w:rPr>
        <w:t>1</w:t>
      </w:r>
      <w:r w:rsidRPr="00342DD9">
        <w:rPr>
          <w:lang w:val="en-GB"/>
        </w:rPr>
        <w:t xml:space="preserve">) </w:t>
      </w:r>
      <w:r w:rsidR="00602BF0" w:rsidRPr="00342DD9">
        <w:rPr>
          <w:lang w:val="en-GB"/>
        </w:rPr>
        <w:t>Any public procurement contract concluded in contravention of these provisions shall be null and void.</w:t>
      </w:r>
    </w:p>
    <w:p w14:paraId="2CE1993E" w14:textId="60AA1F97" w:rsidR="003E1227" w:rsidRPr="00342DD9" w:rsidRDefault="003E1227" w:rsidP="00602BF0">
      <w:pPr>
        <w:spacing w:afterLines="80" w:after="192"/>
        <w:jc w:val="both"/>
        <w:rPr>
          <w:lang w:val="en-GB"/>
        </w:rPr>
      </w:pPr>
      <w:r w:rsidRPr="00342DD9">
        <w:rPr>
          <w:lang w:val="en-GB"/>
        </w:rPr>
        <w:t xml:space="preserve">(12) </w:t>
      </w:r>
      <w:r w:rsidR="002B1ECB" w:rsidRPr="00342DD9">
        <w:rPr>
          <w:lang w:val="en-GB"/>
        </w:rPr>
        <w:t xml:space="preserve">In a public procurement procedure, tenderers </w:t>
      </w:r>
      <w:r w:rsidR="00A959F5">
        <w:rPr>
          <w:lang w:val="en-GB"/>
        </w:rPr>
        <w:t>shall</w:t>
      </w:r>
      <w:r w:rsidR="002B1ECB" w:rsidRPr="00342DD9">
        <w:rPr>
          <w:lang w:val="en-GB"/>
        </w:rPr>
        <w:t xml:space="preserve"> submit their tenders without distorting market competition by way of collusion with other </w:t>
      </w:r>
      <w:r w:rsidR="008D47D8" w:rsidRPr="00342DD9">
        <w:rPr>
          <w:lang w:val="en-GB"/>
        </w:rPr>
        <w:t>tenderers</w:t>
      </w:r>
      <w:r w:rsidR="002B1ECB" w:rsidRPr="00342DD9">
        <w:rPr>
          <w:lang w:val="en-GB"/>
        </w:rPr>
        <w:t xml:space="preserve">. The Competition Council of Bosnia and Herzegovina is responsible for market competition protection procedures. </w:t>
      </w:r>
      <w:r w:rsidR="008D47D8" w:rsidRPr="00342DD9">
        <w:rPr>
          <w:lang w:val="en-GB"/>
        </w:rPr>
        <w:t>Should there be</w:t>
      </w:r>
      <w:r w:rsidR="002B1ECB" w:rsidRPr="00342DD9">
        <w:rPr>
          <w:lang w:val="en-GB"/>
        </w:rPr>
        <w:t xml:space="preserve"> grounds for suspicion that the public procurement </w:t>
      </w:r>
      <w:r w:rsidR="008D47D8" w:rsidRPr="00342DD9">
        <w:rPr>
          <w:lang w:val="en-GB"/>
        </w:rPr>
        <w:t>procedure</w:t>
      </w:r>
      <w:r w:rsidR="002B1ECB" w:rsidRPr="00342DD9">
        <w:rPr>
          <w:lang w:val="en-GB"/>
        </w:rPr>
        <w:t xml:space="preserve"> is distorting market competition, a request to initiate the procedure before the Competition Council of Bosnia and Herzegovina </w:t>
      </w:r>
      <w:r w:rsidR="006D3055">
        <w:rPr>
          <w:lang w:val="en-GB"/>
        </w:rPr>
        <w:t>may</w:t>
      </w:r>
      <w:r w:rsidR="002B1ECB" w:rsidRPr="00342DD9">
        <w:rPr>
          <w:lang w:val="en-GB"/>
        </w:rPr>
        <w:t xml:space="preserve"> be submitted by any </w:t>
      </w:r>
      <w:r w:rsidR="008D47D8" w:rsidRPr="00342DD9">
        <w:rPr>
          <w:lang w:val="en-GB"/>
        </w:rPr>
        <w:t>economic</w:t>
      </w:r>
      <w:r w:rsidR="002B1ECB" w:rsidRPr="00342DD9">
        <w:rPr>
          <w:lang w:val="en-GB"/>
        </w:rPr>
        <w:t xml:space="preserve"> </w:t>
      </w:r>
      <w:r w:rsidR="006D3055">
        <w:rPr>
          <w:lang w:val="en-GB"/>
        </w:rPr>
        <w:t xml:space="preserve">entity </w:t>
      </w:r>
      <w:r w:rsidR="002B1ECB" w:rsidRPr="00342DD9">
        <w:rPr>
          <w:lang w:val="en-GB"/>
        </w:rPr>
        <w:t xml:space="preserve">or natural person </w:t>
      </w:r>
      <w:r w:rsidR="008D47D8" w:rsidRPr="00342DD9">
        <w:rPr>
          <w:lang w:val="en-GB"/>
        </w:rPr>
        <w:t xml:space="preserve">having a </w:t>
      </w:r>
      <w:r w:rsidR="002B1ECB" w:rsidRPr="00342DD9">
        <w:rPr>
          <w:lang w:val="en-GB"/>
        </w:rPr>
        <w:t xml:space="preserve">legal or economic interest </w:t>
      </w:r>
      <w:r w:rsidR="008D47D8" w:rsidRPr="00342DD9">
        <w:rPr>
          <w:lang w:val="en-GB"/>
        </w:rPr>
        <w:t>thereon</w:t>
      </w:r>
      <w:r w:rsidR="002B1ECB" w:rsidRPr="00342DD9">
        <w:rPr>
          <w:lang w:val="en-GB"/>
        </w:rPr>
        <w:t>, chambers of commerce, employers</w:t>
      </w:r>
      <w:r w:rsidR="008D47D8" w:rsidRPr="00342DD9">
        <w:rPr>
          <w:lang w:val="en-GB"/>
        </w:rPr>
        <w:t>’</w:t>
      </w:r>
      <w:r w:rsidR="002B1ECB" w:rsidRPr="00342DD9">
        <w:rPr>
          <w:lang w:val="en-GB"/>
        </w:rPr>
        <w:t xml:space="preserve"> or </w:t>
      </w:r>
      <w:r w:rsidR="008D47D8" w:rsidRPr="00342DD9">
        <w:rPr>
          <w:lang w:val="en-GB"/>
        </w:rPr>
        <w:t>business</w:t>
      </w:r>
      <w:r w:rsidR="002B1ECB" w:rsidRPr="00342DD9">
        <w:rPr>
          <w:lang w:val="en-GB"/>
        </w:rPr>
        <w:t xml:space="preserve"> associations, consumer associations and executive authorities</w:t>
      </w:r>
      <w:r w:rsidRPr="00342DD9">
        <w:rPr>
          <w:lang w:val="en-GB"/>
        </w:rPr>
        <w:t>.”</w:t>
      </w:r>
    </w:p>
    <w:p w14:paraId="7BF2A17C" w14:textId="6A89AB21" w:rsidR="00602BF0" w:rsidRPr="00342DD9" w:rsidRDefault="00602BF0" w:rsidP="00602BF0">
      <w:pPr>
        <w:spacing w:afterLines="80" w:after="192"/>
        <w:jc w:val="center"/>
        <w:outlineLvl w:val="0"/>
        <w:rPr>
          <w:b/>
          <w:lang w:val="en-GB"/>
        </w:rPr>
      </w:pPr>
      <w:r w:rsidRPr="00342DD9">
        <w:rPr>
          <w:b/>
          <w:lang w:val="en-GB"/>
        </w:rPr>
        <w:t>Article 2</w:t>
      </w:r>
      <w:r w:rsidR="003E1227" w:rsidRPr="00342DD9">
        <w:rPr>
          <w:b/>
          <w:lang w:val="en-GB"/>
        </w:rPr>
        <w:t>9</w:t>
      </w:r>
    </w:p>
    <w:p w14:paraId="262A0823" w14:textId="77777777" w:rsidR="00602BF0" w:rsidRPr="00342DD9" w:rsidRDefault="00602BF0" w:rsidP="00602BF0">
      <w:pPr>
        <w:spacing w:afterLines="80" w:after="192"/>
        <w:jc w:val="both"/>
        <w:rPr>
          <w:lang w:val="en-GB"/>
        </w:rPr>
      </w:pPr>
      <w:r w:rsidRPr="00342DD9">
        <w:rPr>
          <w:lang w:val="en-GB"/>
        </w:rPr>
        <w:t xml:space="preserve">In Article 53, paragraph (2) </w:t>
      </w:r>
      <w:r w:rsidR="00F6751D" w:rsidRPr="00342DD9">
        <w:rPr>
          <w:lang w:val="en-GB"/>
        </w:rPr>
        <w:t xml:space="preserve">is </w:t>
      </w:r>
      <w:r w:rsidRPr="00342DD9">
        <w:rPr>
          <w:lang w:val="en-GB"/>
        </w:rPr>
        <w:t>amended to read:</w:t>
      </w:r>
    </w:p>
    <w:p w14:paraId="3586E462" w14:textId="3E0AAFAE" w:rsidR="00602BF0" w:rsidRPr="00342DD9" w:rsidRDefault="004A4BA6" w:rsidP="00602BF0">
      <w:pPr>
        <w:spacing w:afterLines="80" w:after="192"/>
        <w:jc w:val="both"/>
        <w:rPr>
          <w:lang w:val="en-GB"/>
        </w:rPr>
      </w:pPr>
      <w:r w:rsidRPr="00342DD9">
        <w:rPr>
          <w:lang w:val="en-GB"/>
        </w:rPr>
        <w:t>“</w:t>
      </w:r>
      <w:r w:rsidR="00602BF0" w:rsidRPr="00342DD9">
        <w:rPr>
          <w:lang w:val="en-GB"/>
        </w:rPr>
        <w:t xml:space="preserve">(2) </w:t>
      </w:r>
      <w:r w:rsidR="002E141E" w:rsidRPr="00342DD9">
        <w:rPr>
          <w:lang w:val="en-GB"/>
        </w:rPr>
        <w:t>Tender</w:t>
      </w:r>
      <w:r w:rsidR="00602BF0" w:rsidRPr="00342DD9">
        <w:rPr>
          <w:lang w:val="en-GB"/>
        </w:rPr>
        <w:t xml:space="preserve"> documents shall be published on the public procurement portal.</w:t>
      </w:r>
      <w:r w:rsidRPr="00342DD9">
        <w:rPr>
          <w:lang w:val="en-GB"/>
        </w:rPr>
        <w:t>”</w:t>
      </w:r>
    </w:p>
    <w:p w14:paraId="79017A31" w14:textId="77777777" w:rsidR="008D47D8" w:rsidRPr="00342DD9" w:rsidRDefault="002E141E" w:rsidP="002E141E">
      <w:pPr>
        <w:spacing w:afterLines="80" w:after="192"/>
        <w:jc w:val="both"/>
        <w:rPr>
          <w:lang w:val="en-GB"/>
        </w:rPr>
      </w:pPr>
      <w:r w:rsidRPr="00342DD9">
        <w:rPr>
          <w:lang w:val="en-GB"/>
        </w:rPr>
        <w:t xml:space="preserve">In paragraph (3), </w:t>
      </w:r>
      <w:r w:rsidR="008D47D8" w:rsidRPr="00342DD9">
        <w:rPr>
          <w:lang w:val="en-GB"/>
        </w:rPr>
        <w:t>following item r), the full stop is replaced with semicolon and a new item s) is added in the following wording:</w:t>
      </w:r>
    </w:p>
    <w:p w14:paraId="1F336223" w14:textId="48B9922D" w:rsidR="002E141E" w:rsidRPr="00342DD9" w:rsidRDefault="004A4BA6" w:rsidP="00602BF0">
      <w:pPr>
        <w:spacing w:afterLines="80" w:after="192"/>
        <w:jc w:val="both"/>
        <w:rPr>
          <w:lang w:val="en-GB"/>
        </w:rPr>
      </w:pPr>
      <w:r w:rsidRPr="00342DD9">
        <w:rPr>
          <w:lang w:val="en-GB"/>
        </w:rPr>
        <w:t>“</w:t>
      </w:r>
      <w:r w:rsidR="002E141E" w:rsidRPr="00342DD9">
        <w:rPr>
          <w:lang w:val="en-GB"/>
        </w:rPr>
        <w:t>s) estimated value of public procurement.</w:t>
      </w:r>
      <w:r w:rsidRPr="00342DD9">
        <w:rPr>
          <w:lang w:val="en-GB"/>
        </w:rPr>
        <w:t>”</w:t>
      </w:r>
    </w:p>
    <w:p w14:paraId="114891E3" w14:textId="65C99489" w:rsidR="00602BF0" w:rsidRPr="00342DD9" w:rsidRDefault="00602BF0" w:rsidP="00602BF0">
      <w:pPr>
        <w:spacing w:afterLines="80" w:after="192"/>
        <w:jc w:val="center"/>
        <w:outlineLvl w:val="0"/>
        <w:rPr>
          <w:b/>
          <w:lang w:val="en-GB"/>
        </w:rPr>
      </w:pPr>
      <w:r w:rsidRPr="00342DD9">
        <w:rPr>
          <w:b/>
          <w:lang w:val="en-GB"/>
        </w:rPr>
        <w:t xml:space="preserve">Article </w:t>
      </w:r>
      <w:r w:rsidR="003E1227" w:rsidRPr="00342DD9">
        <w:rPr>
          <w:b/>
          <w:lang w:val="en-GB"/>
        </w:rPr>
        <w:t>30</w:t>
      </w:r>
    </w:p>
    <w:p w14:paraId="28117BA5" w14:textId="77777777" w:rsidR="00602BF0" w:rsidRPr="00342DD9" w:rsidRDefault="00602BF0" w:rsidP="00602BF0">
      <w:pPr>
        <w:spacing w:afterLines="80" w:after="192"/>
        <w:jc w:val="both"/>
        <w:rPr>
          <w:lang w:val="en-GB"/>
        </w:rPr>
      </w:pPr>
      <w:r w:rsidRPr="00342DD9">
        <w:rPr>
          <w:lang w:val="en-GB"/>
        </w:rPr>
        <w:t xml:space="preserve">Article 55 </w:t>
      </w:r>
      <w:r w:rsidR="00F6751D" w:rsidRPr="00342DD9">
        <w:rPr>
          <w:lang w:val="en-GB"/>
        </w:rPr>
        <w:t xml:space="preserve">is </w:t>
      </w:r>
      <w:r w:rsidRPr="00342DD9">
        <w:rPr>
          <w:lang w:val="en-GB"/>
        </w:rPr>
        <w:t>deleted.</w:t>
      </w:r>
    </w:p>
    <w:p w14:paraId="41C13C09" w14:textId="55D2C945" w:rsidR="00602BF0" w:rsidRPr="00342DD9" w:rsidRDefault="00602BF0" w:rsidP="00602BF0">
      <w:pPr>
        <w:spacing w:afterLines="80" w:after="192"/>
        <w:jc w:val="center"/>
        <w:outlineLvl w:val="0"/>
        <w:rPr>
          <w:b/>
          <w:lang w:val="en-GB"/>
        </w:rPr>
      </w:pPr>
      <w:r w:rsidRPr="00342DD9">
        <w:rPr>
          <w:b/>
          <w:lang w:val="en-GB"/>
        </w:rPr>
        <w:t xml:space="preserve">Article </w:t>
      </w:r>
      <w:r w:rsidR="003E1227" w:rsidRPr="00342DD9">
        <w:rPr>
          <w:b/>
          <w:lang w:val="en-GB"/>
        </w:rPr>
        <w:t>31</w:t>
      </w:r>
    </w:p>
    <w:p w14:paraId="2D290FF8" w14:textId="77777777" w:rsidR="00602BF0" w:rsidRPr="00342DD9" w:rsidRDefault="00602BF0" w:rsidP="00602BF0">
      <w:pPr>
        <w:spacing w:afterLines="80" w:after="192"/>
        <w:jc w:val="both"/>
        <w:rPr>
          <w:lang w:val="en-GB"/>
        </w:rPr>
      </w:pPr>
      <w:r w:rsidRPr="00342DD9">
        <w:rPr>
          <w:lang w:val="en-GB"/>
        </w:rPr>
        <w:t xml:space="preserve">In Article 56, paragraph (2) </w:t>
      </w:r>
      <w:r w:rsidR="00F6751D" w:rsidRPr="00342DD9">
        <w:rPr>
          <w:lang w:val="en-GB"/>
        </w:rPr>
        <w:t xml:space="preserve">is </w:t>
      </w:r>
      <w:r w:rsidRPr="00342DD9">
        <w:rPr>
          <w:lang w:val="en-GB"/>
        </w:rPr>
        <w:t>amended to read:</w:t>
      </w:r>
    </w:p>
    <w:p w14:paraId="1B5669BF" w14:textId="427F243F" w:rsidR="00602BF0" w:rsidRPr="00342DD9" w:rsidRDefault="004A4BA6" w:rsidP="00602BF0">
      <w:pPr>
        <w:spacing w:afterLines="80" w:after="192"/>
        <w:jc w:val="both"/>
        <w:rPr>
          <w:lang w:val="en-GB"/>
        </w:rPr>
      </w:pPr>
      <w:r w:rsidRPr="00342DD9">
        <w:rPr>
          <w:lang w:val="en-GB"/>
        </w:rPr>
        <w:t>“</w:t>
      </w:r>
      <w:r w:rsidR="00602BF0" w:rsidRPr="00342DD9">
        <w:rPr>
          <w:lang w:val="en-GB"/>
        </w:rPr>
        <w:t xml:space="preserve">(2) Contracting authority shall respond to a request for clarification of the </w:t>
      </w:r>
      <w:r w:rsidR="00FC1A30" w:rsidRPr="00342DD9">
        <w:rPr>
          <w:lang w:val="en-GB"/>
        </w:rPr>
        <w:t>tender</w:t>
      </w:r>
      <w:r w:rsidR="00602BF0" w:rsidRPr="00342DD9">
        <w:rPr>
          <w:lang w:val="en-GB"/>
        </w:rPr>
        <w:t xml:space="preserve"> documents on the public procurement portal, within three days </w:t>
      </w:r>
      <w:r w:rsidR="007F2DF4">
        <w:rPr>
          <w:lang w:val="en-GB"/>
        </w:rPr>
        <w:t xml:space="preserve">from </w:t>
      </w:r>
      <w:r w:rsidR="003E1227" w:rsidRPr="00342DD9">
        <w:rPr>
          <w:lang w:val="en-GB"/>
        </w:rPr>
        <w:t xml:space="preserve">the receipt of the request for clarification </w:t>
      </w:r>
      <w:r w:rsidR="00602BF0" w:rsidRPr="00342DD9">
        <w:rPr>
          <w:lang w:val="en-GB"/>
        </w:rPr>
        <w:t xml:space="preserve">and not later than five days before the expiry of the time limit for the submission of requests for participation or </w:t>
      </w:r>
      <w:r w:rsidR="00FC1A30" w:rsidRPr="00342DD9">
        <w:rPr>
          <w:lang w:val="en-GB"/>
        </w:rPr>
        <w:t>tenders</w:t>
      </w:r>
      <w:r w:rsidR="00602BF0" w:rsidRPr="00342DD9">
        <w:rPr>
          <w:lang w:val="en-GB"/>
        </w:rPr>
        <w:t>.</w:t>
      </w:r>
      <w:r w:rsidRPr="00342DD9">
        <w:rPr>
          <w:lang w:val="en-GB"/>
        </w:rPr>
        <w:t>”</w:t>
      </w:r>
    </w:p>
    <w:p w14:paraId="5D239742" w14:textId="77777777" w:rsidR="00602BF0" w:rsidRPr="00342DD9" w:rsidRDefault="00602BF0" w:rsidP="00602BF0">
      <w:pPr>
        <w:spacing w:afterLines="80" w:after="192"/>
        <w:jc w:val="both"/>
        <w:rPr>
          <w:lang w:val="en-GB"/>
        </w:rPr>
      </w:pPr>
      <w:r w:rsidRPr="00342DD9">
        <w:rPr>
          <w:lang w:val="en-GB"/>
        </w:rPr>
        <w:t xml:space="preserve">Paragraph (5) </w:t>
      </w:r>
      <w:r w:rsidR="00FF2BED" w:rsidRPr="00342DD9">
        <w:rPr>
          <w:lang w:val="en-GB"/>
        </w:rPr>
        <w:t>is</w:t>
      </w:r>
      <w:r w:rsidRPr="00342DD9">
        <w:rPr>
          <w:lang w:val="en-GB"/>
        </w:rPr>
        <w:t xml:space="preserve"> deleted.</w:t>
      </w:r>
    </w:p>
    <w:p w14:paraId="396E94C5" w14:textId="36AF4016" w:rsidR="00602BF0" w:rsidRPr="00342DD9" w:rsidRDefault="00602BF0" w:rsidP="00602BF0">
      <w:pPr>
        <w:spacing w:afterLines="80" w:after="192"/>
        <w:jc w:val="center"/>
        <w:outlineLvl w:val="0"/>
        <w:rPr>
          <w:b/>
          <w:lang w:val="en-GB"/>
        </w:rPr>
      </w:pPr>
      <w:r w:rsidRPr="00342DD9">
        <w:rPr>
          <w:b/>
          <w:lang w:val="en-GB"/>
        </w:rPr>
        <w:t>Article 3</w:t>
      </w:r>
      <w:r w:rsidR="003E1227" w:rsidRPr="00342DD9">
        <w:rPr>
          <w:b/>
          <w:lang w:val="en-GB"/>
        </w:rPr>
        <w:t>2</w:t>
      </w:r>
    </w:p>
    <w:p w14:paraId="624E2294" w14:textId="1004C49E" w:rsidR="00602BF0" w:rsidRPr="00342DD9" w:rsidRDefault="00602BF0" w:rsidP="00602BF0">
      <w:pPr>
        <w:spacing w:afterLines="80" w:after="192"/>
        <w:jc w:val="both"/>
        <w:rPr>
          <w:lang w:val="en-GB"/>
        </w:rPr>
      </w:pPr>
      <w:r w:rsidRPr="00342DD9">
        <w:rPr>
          <w:lang w:val="en-GB"/>
        </w:rPr>
        <w:t xml:space="preserve">In Article 74, paragraph (1), a comma </w:t>
      </w:r>
      <w:r w:rsidR="00FF2BED" w:rsidRPr="00342DD9">
        <w:rPr>
          <w:lang w:val="en-GB"/>
        </w:rPr>
        <w:t xml:space="preserve">is </w:t>
      </w:r>
      <w:r w:rsidRPr="00342DD9">
        <w:rPr>
          <w:lang w:val="en-GB"/>
        </w:rPr>
        <w:t xml:space="preserve">inserted following the </w:t>
      </w:r>
      <w:r w:rsidR="000A2E08" w:rsidRPr="00342DD9">
        <w:rPr>
          <w:lang w:val="en-GB"/>
        </w:rPr>
        <w:t xml:space="preserve">words </w:t>
      </w:r>
      <w:r w:rsidR="004A4BA6" w:rsidRPr="00342DD9">
        <w:rPr>
          <w:lang w:val="en-GB"/>
        </w:rPr>
        <w:t>“</w:t>
      </w:r>
      <w:r w:rsidRPr="00342DD9">
        <w:rPr>
          <w:lang w:val="en-GB"/>
        </w:rPr>
        <w:t>design contest</w:t>
      </w:r>
      <w:r w:rsidR="004A4BA6" w:rsidRPr="00342DD9">
        <w:rPr>
          <w:lang w:val="en-GB"/>
        </w:rPr>
        <w:t>”</w:t>
      </w:r>
      <w:r w:rsidRPr="00342DD9">
        <w:rPr>
          <w:lang w:val="en-GB"/>
        </w:rPr>
        <w:t xml:space="preserve"> instead of </w:t>
      </w:r>
      <w:r w:rsidR="004A4BA6" w:rsidRPr="00342DD9">
        <w:rPr>
          <w:lang w:val="en-GB"/>
        </w:rPr>
        <w:t>“</w:t>
      </w:r>
      <w:r w:rsidRPr="00342DD9">
        <w:rPr>
          <w:lang w:val="en-GB"/>
        </w:rPr>
        <w:t>and</w:t>
      </w:r>
      <w:r w:rsidR="004A4BA6" w:rsidRPr="00342DD9">
        <w:rPr>
          <w:lang w:val="en-GB"/>
        </w:rPr>
        <w:t>”</w:t>
      </w:r>
      <w:r w:rsidRPr="00342DD9">
        <w:rPr>
          <w:lang w:val="en-GB"/>
        </w:rPr>
        <w:t xml:space="preserve"> and following the </w:t>
      </w:r>
      <w:r w:rsidR="00FF2BED" w:rsidRPr="00342DD9">
        <w:rPr>
          <w:lang w:val="en-GB"/>
        </w:rPr>
        <w:t xml:space="preserve">words </w:t>
      </w:r>
      <w:r w:rsidR="004A4BA6" w:rsidRPr="00342DD9">
        <w:rPr>
          <w:lang w:val="en-GB"/>
        </w:rPr>
        <w:t>“</w:t>
      </w:r>
      <w:r w:rsidRPr="00342DD9">
        <w:rPr>
          <w:lang w:val="en-GB"/>
        </w:rPr>
        <w:t>competitive dialogue</w:t>
      </w:r>
      <w:r w:rsidR="004A4BA6" w:rsidRPr="00342DD9">
        <w:rPr>
          <w:lang w:val="en-GB"/>
        </w:rPr>
        <w:t>”</w:t>
      </w:r>
      <w:r w:rsidRPr="00342DD9">
        <w:rPr>
          <w:lang w:val="en-GB"/>
        </w:rPr>
        <w:t xml:space="preserve"> the wording </w:t>
      </w:r>
      <w:r w:rsidR="004A4BA6" w:rsidRPr="00342DD9">
        <w:rPr>
          <w:lang w:val="en-GB"/>
        </w:rPr>
        <w:t>“</w:t>
      </w:r>
      <w:r w:rsidRPr="00342DD9">
        <w:rPr>
          <w:lang w:val="en-GB"/>
        </w:rPr>
        <w:t>or competitive request for quotations</w:t>
      </w:r>
      <w:r w:rsidR="004A4BA6" w:rsidRPr="00342DD9">
        <w:rPr>
          <w:lang w:val="en-GB"/>
        </w:rPr>
        <w:t>”</w:t>
      </w:r>
      <w:r w:rsidRPr="00342DD9">
        <w:rPr>
          <w:lang w:val="en-GB"/>
        </w:rPr>
        <w:t xml:space="preserve"> </w:t>
      </w:r>
      <w:r w:rsidR="00FF2BED" w:rsidRPr="00342DD9">
        <w:rPr>
          <w:lang w:val="en-GB"/>
        </w:rPr>
        <w:t>is</w:t>
      </w:r>
      <w:r w:rsidRPr="00342DD9">
        <w:rPr>
          <w:lang w:val="en-GB"/>
        </w:rPr>
        <w:t xml:space="preserve"> inserted.</w:t>
      </w:r>
    </w:p>
    <w:p w14:paraId="6A917FE0" w14:textId="12273C6C" w:rsidR="00602BF0" w:rsidRPr="00342DD9" w:rsidRDefault="00602BF0" w:rsidP="00602BF0">
      <w:pPr>
        <w:spacing w:afterLines="80" w:after="192"/>
        <w:jc w:val="center"/>
        <w:outlineLvl w:val="0"/>
        <w:rPr>
          <w:b/>
          <w:lang w:val="en-GB"/>
        </w:rPr>
      </w:pPr>
      <w:r w:rsidRPr="00342DD9">
        <w:rPr>
          <w:b/>
          <w:lang w:val="en-GB"/>
        </w:rPr>
        <w:t>Article 3</w:t>
      </w:r>
      <w:r w:rsidR="008B0E5B" w:rsidRPr="00342DD9">
        <w:rPr>
          <w:b/>
          <w:lang w:val="en-GB"/>
        </w:rPr>
        <w:t>3</w:t>
      </w:r>
    </w:p>
    <w:p w14:paraId="6AE394BB" w14:textId="77777777" w:rsidR="00602BF0" w:rsidRPr="00342DD9" w:rsidRDefault="00602BF0" w:rsidP="00602BF0">
      <w:pPr>
        <w:spacing w:afterLines="80" w:after="192"/>
        <w:jc w:val="both"/>
        <w:rPr>
          <w:lang w:val="en-GB"/>
        </w:rPr>
      </w:pPr>
      <w:r w:rsidRPr="00342DD9">
        <w:rPr>
          <w:lang w:val="en-GB"/>
        </w:rPr>
        <w:t xml:space="preserve">In Article 75, paragraph (2) </w:t>
      </w:r>
      <w:r w:rsidR="00FF2BED" w:rsidRPr="00342DD9">
        <w:rPr>
          <w:lang w:val="en-GB"/>
        </w:rPr>
        <w:t xml:space="preserve">is </w:t>
      </w:r>
      <w:r w:rsidRPr="00342DD9">
        <w:rPr>
          <w:lang w:val="en-GB"/>
        </w:rPr>
        <w:t>amended to read:</w:t>
      </w:r>
    </w:p>
    <w:p w14:paraId="37CDBA67" w14:textId="5AE41F25" w:rsidR="00602BF0" w:rsidRPr="00342DD9" w:rsidRDefault="004A4BA6" w:rsidP="00602BF0">
      <w:pPr>
        <w:spacing w:afterLines="80" w:after="192"/>
        <w:jc w:val="both"/>
        <w:rPr>
          <w:lang w:val="en-GB"/>
        </w:rPr>
      </w:pPr>
      <w:r w:rsidRPr="00342DD9">
        <w:rPr>
          <w:lang w:val="en-GB"/>
        </w:rPr>
        <w:t>“</w:t>
      </w:r>
      <w:r w:rsidR="00602BF0" w:rsidRPr="00342DD9">
        <w:rPr>
          <w:lang w:val="en-GB"/>
        </w:rPr>
        <w:t>(2) At the latest within 30 days as of contract conclusion or any changes thereon, the contracting authority shall publish on the public procurement portal the basic contract elements for each public procurement procedure, as well as any contractual changes that might occur during contract execution.</w:t>
      </w:r>
      <w:r w:rsidRPr="00342DD9">
        <w:rPr>
          <w:lang w:val="en-GB"/>
        </w:rPr>
        <w:t>”</w:t>
      </w:r>
    </w:p>
    <w:p w14:paraId="6A74CD9E" w14:textId="1DE2A0DE" w:rsidR="00602BF0" w:rsidRPr="00342DD9" w:rsidRDefault="000618F5" w:rsidP="00602BF0">
      <w:pPr>
        <w:spacing w:afterLines="80" w:after="192"/>
        <w:jc w:val="both"/>
        <w:rPr>
          <w:lang w:val="en-GB"/>
        </w:rPr>
      </w:pPr>
      <w:r w:rsidRPr="00342DD9">
        <w:rPr>
          <w:lang w:val="en-GB"/>
        </w:rPr>
        <w:t xml:space="preserve">Following paragraph (2), </w:t>
      </w:r>
      <w:r w:rsidR="00602BF0" w:rsidRPr="00342DD9">
        <w:rPr>
          <w:lang w:val="en-GB"/>
        </w:rPr>
        <w:t>new paragraph</w:t>
      </w:r>
      <w:r w:rsidRPr="00342DD9">
        <w:rPr>
          <w:lang w:val="en-GB"/>
        </w:rPr>
        <w:t>s</w:t>
      </w:r>
      <w:r w:rsidR="00602BF0" w:rsidRPr="00342DD9">
        <w:rPr>
          <w:lang w:val="en-GB"/>
        </w:rPr>
        <w:t xml:space="preserve"> (3)</w:t>
      </w:r>
      <w:r w:rsidR="008B0E5B" w:rsidRPr="00342DD9">
        <w:rPr>
          <w:lang w:val="en-GB"/>
        </w:rPr>
        <w:t xml:space="preserve">, </w:t>
      </w:r>
      <w:r w:rsidRPr="00342DD9">
        <w:rPr>
          <w:lang w:val="en-GB"/>
        </w:rPr>
        <w:t>(4)</w:t>
      </w:r>
      <w:r w:rsidR="008B0E5B" w:rsidRPr="00342DD9">
        <w:rPr>
          <w:lang w:val="en-GB"/>
        </w:rPr>
        <w:t xml:space="preserve">, (5), (6), (7), (8), (9), (10), (11), (12), (13) </w:t>
      </w:r>
      <w:r w:rsidR="00BE1C7C" w:rsidRPr="00342DD9">
        <w:rPr>
          <w:lang w:val="en-GB"/>
        </w:rPr>
        <w:t xml:space="preserve">are </w:t>
      </w:r>
      <w:r w:rsidR="00602BF0" w:rsidRPr="00342DD9">
        <w:rPr>
          <w:lang w:val="en-GB"/>
        </w:rPr>
        <w:t>inserted to read:</w:t>
      </w:r>
    </w:p>
    <w:p w14:paraId="1E011C30" w14:textId="16B20D96" w:rsidR="00602BF0" w:rsidRPr="00342DD9" w:rsidRDefault="004A4BA6" w:rsidP="00602BF0">
      <w:pPr>
        <w:spacing w:afterLines="80" w:after="192"/>
        <w:jc w:val="both"/>
        <w:rPr>
          <w:lang w:val="en-GB"/>
        </w:rPr>
      </w:pPr>
      <w:r w:rsidRPr="00342DD9">
        <w:rPr>
          <w:lang w:val="en-GB"/>
        </w:rPr>
        <w:t>“</w:t>
      </w:r>
      <w:r w:rsidR="00602BF0" w:rsidRPr="00342DD9">
        <w:rPr>
          <w:lang w:val="en-GB"/>
        </w:rPr>
        <w:t>(3) Contracting authority shall publish the following data:</w:t>
      </w:r>
    </w:p>
    <w:p w14:paraId="2BA32598" w14:textId="77777777" w:rsidR="00602BF0" w:rsidRPr="00342DD9" w:rsidRDefault="00602BF0" w:rsidP="00602BF0">
      <w:pPr>
        <w:pStyle w:val="ListParagraph"/>
        <w:numPr>
          <w:ilvl w:val="0"/>
          <w:numId w:val="5"/>
        </w:numPr>
        <w:spacing w:afterLines="80" w:after="192"/>
        <w:jc w:val="both"/>
        <w:rPr>
          <w:lang w:val="en-GB"/>
        </w:rPr>
      </w:pPr>
      <w:r w:rsidRPr="00342DD9">
        <w:rPr>
          <w:lang w:val="en-GB"/>
        </w:rPr>
        <w:t>Ordinal number,</w:t>
      </w:r>
    </w:p>
    <w:p w14:paraId="2CE60EFD" w14:textId="77777777" w:rsidR="00602BF0" w:rsidRPr="00342DD9" w:rsidRDefault="00602BF0" w:rsidP="00602BF0">
      <w:pPr>
        <w:pStyle w:val="ListParagraph"/>
        <w:numPr>
          <w:ilvl w:val="0"/>
          <w:numId w:val="5"/>
        </w:numPr>
        <w:spacing w:afterLines="80" w:after="192"/>
        <w:jc w:val="both"/>
        <w:rPr>
          <w:lang w:val="en-GB"/>
        </w:rPr>
      </w:pPr>
      <w:r w:rsidRPr="00342DD9">
        <w:rPr>
          <w:lang w:val="en-GB"/>
        </w:rPr>
        <w:t>Description and code of the Common Procurement Vocabulary,</w:t>
      </w:r>
    </w:p>
    <w:p w14:paraId="10D9C06D" w14:textId="77777777" w:rsidR="00602BF0" w:rsidRPr="00342DD9" w:rsidRDefault="00602BF0" w:rsidP="00602BF0">
      <w:pPr>
        <w:pStyle w:val="ListParagraph"/>
        <w:numPr>
          <w:ilvl w:val="0"/>
          <w:numId w:val="5"/>
        </w:numPr>
        <w:spacing w:afterLines="80" w:after="192"/>
        <w:jc w:val="both"/>
        <w:rPr>
          <w:lang w:val="en-GB"/>
        </w:rPr>
      </w:pPr>
      <w:r w:rsidRPr="00342DD9">
        <w:rPr>
          <w:lang w:val="en-GB"/>
        </w:rPr>
        <w:t>Type of procedure and number of contract award notice from the public procurement portal, for procurement procedures for which contract award notice must be published,</w:t>
      </w:r>
    </w:p>
    <w:p w14:paraId="0CB7D823" w14:textId="77777777" w:rsidR="00602BF0" w:rsidRPr="00342DD9" w:rsidRDefault="00602BF0" w:rsidP="00602BF0">
      <w:pPr>
        <w:pStyle w:val="ListParagraph"/>
        <w:numPr>
          <w:ilvl w:val="0"/>
          <w:numId w:val="5"/>
        </w:numPr>
        <w:spacing w:afterLines="80" w:after="192"/>
        <w:jc w:val="both"/>
        <w:rPr>
          <w:lang w:val="en-GB"/>
        </w:rPr>
      </w:pPr>
      <w:r w:rsidRPr="00342DD9">
        <w:rPr>
          <w:lang w:val="en-GB"/>
        </w:rPr>
        <w:t>Data on supplier(s) in a framework agreement (name, ID number, place),</w:t>
      </w:r>
    </w:p>
    <w:p w14:paraId="03EB7595" w14:textId="77777777" w:rsidR="00602BF0" w:rsidRPr="00342DD9" w:rsidRDefault="00602BF0" w:rsidP="00602BF0">
      <w:pPr>
        <w:pStyle w:val="ListParagraph"/>
        <w:numPr>
          <w:ilvl w:val="0"/>
          <w:numId w:val="5"/>
        </w:numPr>
        <w:spacing w:afterLines="80" w:after="192"/>
        <w:jc w:val="both"/>
        <w:rPr>
          <w:lang w:val="en-GB"/>
        </w:rPr>
      </w:pPr>
      <w:r w:rsidRPr="00342DD9">
        <w:rPr>
          <w:lang w:val="en-GB"/>
        </w:rPr>
        <w:t>Basic elements of the contract/framework agreement (value, duration/expiration, payment deadline, warranty period, etc.),</w:t>
      </w:r>
    </w:p>
    <w:p w14:paraId="7B0A97D0" w14:textId="77777777" w:rsidR="00602BF0" w:rsidRPr="00342DD9" w:rsidRDefault="00602BF0" w:rsidP="00602BF0">
      <w:pPr>
        <w:pStyle w:val="ListParagraph"/>
        <w:numPr>
          <w:ilvl w:val="0"/>
          <w:numId w:val="5"/>
        </w:numPr>
        <w:spacing w:afterLines="80" w:after="192"/>
        <w:jc w:val="both"/>
        <w:rPr>
          <w:lang w:val="en-GB"/>
        </w:rPr>
      </w:pPr>
      <w:r w:rsidRPr="00342DD9">
        <w:rPr>
          <w:lang w:val="en-GB"/>
        </w:rPr>
        <w:t>Description of the change to basic contract elements with the date of the change,</w:t>
      </w:r>
    </w:p>
    <w:p w14:paraId="606EF9BA" w14:textId="77777777" w:rsidR="00602BF0" w:rsidRPr="00342DD9" w:rsidRDefault="00602BF0" w:rsidP="00602BF0">
      <w:pPr>
        <w:pStyle w:val="ListParagraph"/>
        <w:numPr>
          <w:ilvl w:val="0"/>
          <w:numId w:val="5"/>
        </w:numPr>
        <w:spacing w:afterLines="80" w:after="192"/>
        <w:jc w:val="both"/>
        <w:rPr>
          <w:lang w:val="en-GB"/>
        </w:rPr>
      </w:pPr>
      <w:r w:rsidRPr="00342DD9">
        <w:rPr>
          <w:lang w:val="en-GB"/>
        </w:rPr>
        <w:t>Remaining value of the contract following the change/remaining value of the framework agreement (following the conclusion of the individual contract),</w:t>
      </w:r>
    </w:p>
    <w:p w14:paraId="1C6F3575" w14:textId="77777777" w:rsidR="00602BF0" w:rsidRPr="00342DD9" w:rsidRDefault="00602BF0" w:rsidP="00602BF0">
      <w:pPr>
        <w:pStyle w:val="ListParagraph"/>
        <w:numPr>
          <w:ilvl w:val="0"/>
          <w:numId w:val="5"/>
        </w:numPr>
        <w:spacing w:afterLines="80" w:after="192"/>
        <w:jc w:val="both"/>
        <w:rPr>
          <w:lang w:val="en-GB"/>
        </w:rPr>
      </w:pPr>
      <w:r w:rsidRPr="00342DD9">
        <w:rPr>
          <w:lang w:val="en-GB"/>
        </w:rPr>
        <w:t>Date of contract conclusion,</w:t>
      </w:r>
    </w:p>
    <w:p w14:paraId="716277A8" w14:textId="77777777" w:rsidR="00602BF0" w:rsidRPr="00342DD9" w:rsidRDefault="00602BF0" w:rsidP="00602BF0">
      <w:pPr>
        <w:pStyle w:val="ListParagraph"/>
        <w:numPr>
          <w:ilvl w:val="0"/>
          <w:numId w:val="5"/>
        </w:numPr>
        <w:spacing w:afterLines="80" w:after="192"/>
        <w:jc w:val="both"/>
        <w:rPr>
          <w:lang w:val="en-GB"/>
        </w:rPr>
      </w:pPr>
      <w:r w:rsidRPr="00342DD9">
        <w:rPr>
          <w:lang w:val="en-GB"/>
        </w:rPr>
        <w:t>Date of full execution of the contract/framework agreement and the total spent value,</w:t>
      </w:r>
    </w:p>
    <w:p w14:paraId="69956409" w14:textId="2B0367A0" w:rsidR="00602BF0" w:rsidRPr="00342DD9" w:rsidRDefault="00602BF0" w:rsidP="00602BF0">
      <w:pPr>
        <w:pStyle w:val="ListParagraph"/>
        <w:numPr>
          <w:ilvl w:val="0"/>
          <w:numId w:val="5"/>
        </w:numPr>
        <w:spacing w:afterLines="80" w:after="192"/>
        <w:jc w:val="both"/>
        <w:rPr>
          <w:lang w:val="en-GB"/>
        </w:rPr>
      </w:pPr>
      <w:r w:rsidRPr="00342DD9">
        <w:rPr>
          <w:lang w:val="en-GB"/>
        </w:rPr>
        <w:t>Notes/explanations (significant changes, contract termination, etc.).</w:t>
      </w:r>
      <w:r w:rsidR="004A4BA6" w:rsidRPr="00342DD9">
        <w:rPr>
          <w:lang w:val="en-GB"/>
        </w:rPr>
        <w:t>”</w:t>
      </w:r>
    </w:p>
    <w:p w14:paraId="232B9ECA" w14:textId="24691C17" w:rsidR="000618F5" w:rsidRPr="00342DD9" w:rsidRDefault="00C94826" w:rsidP="000618F5">
      <w:pPr>
        <w:spacing w:afterLines="80" w:after="192"/>
        <w:jc w:val="both"/>
        <w:rPr>
          <w:lang w:val="en-GB"/>
        </w:rPr>
      </w:pPr>
      <w:r w:rsidRPr="00342DD9">
        <w:rPr>
          <w:lang w:val="en-GB"/>
        </w:rPr>
        <w:t>(4) Procurement from Article 10e and 10f of this Law shall not be published on the Public Procurement Portal or on the website of the Contracting Authority.</w:t>
      </w:r>
    </w:p>
    <w:p w14:paraId="2A41EB45" w14:textId="4A49B0E8" w:rsidR="00F034AB" w:rsidRPr="00342DD9" w:rsidRDefault="00F034AB" w:rsidP="000618F5">
      <w:pPr>
        <w:spacing w:afterLines="80" w:after="192"/>
        <w:jc w:val="both"/>
        <w:rPr>
          <w:lang w:val="en-GB"/>
        </w:rPr>
      </w:pPr>
      <w:r w:rsidRPr="00342DD9">
        <w:rPr>
          <w:lang w:val="en-GB"/>
        </w:rPr>
        <w:t xml:space="preserve">(5) </w:t>
      </w:r>
      <w:r w:rsidR="00602C2C" w:rsidRPr="00342DD9">
        <w:rPr>
          <w:lang w:val="en-GB"/>
        </w:rPr>
        <w:t xml:space="preserve">Notwithstanding the provisions of Article 72, paragraph (5) of this Law, a public procurement contract may be </w:t>
      </w:r>
      <w:r w:rsidR="007F2DF4">
        <w:rPr>
          <w:lang w:val="en-GB"/>
        </w:rPr>
        <w:t>modified</w:t>
      </w:r>
      <w:r w:rsidR="00602C2C" w:rsidRPr="00342DD9">
        <w:rPr>
          <w:lang w:val="en-GB"/>
        </w:rPr>
        <w:t xml:space="preserve"> during its validity without a new public procurement procedure if the following conditions are met cumulatively</w:t>
      </w:r>
      <w:r w:rsidRPr="00342DD9">
        <w:rPr>
          <w:lang w:val="en-GB"/>
        </w:rPr>
        <w:t>:</w:t>
      </w:r>
    </w:p>
    <w:p w14:paraId="72BD794E" w14:textId="2C771A12" w:rsidR="00F034AB" w:rsidRPr="00342DD9" w:rsidRDefault="00602C2C" w:rsidP="003D13F7">
      <w:pPr>
        <w:pStyle w:val="ListParagraph"/>
        <w:numPr>
          <w:ilvl w:val="0"/>
          <w:numId w:val="40"/>
        </w:numPr>
        <w:spacing w:afterLines="80" w:after="192"/>
        <w:jc w:val="both"/>
        <w:rPr>
          <w:lang w:val="en-GB"/>
        </w:rPr>
      </w:pPr>
      <w:r w:rsidRPr="00342DD9">
        <w:rPr>
          <w:lang w:val="en-GB"/>
        </w:rPr>
        <w:t xml:space="preserve">the need for </w:t>
      </w:r>
      <w:r w:rsidR="007F2DF4">
        <w:rPr>
          <w:lang w:val="en-GB"/>
        </w:rPr>
        <w:t>modification has been brought about by</w:t>
      </w:r>
      <w:r w:rsidRPr="00342DD9">
        <w:rPr>
          <w:lang w:val="en-GB"/>
        </w:rPr>
        <w:t xml:space="preserve"> circumstances that a </w:t>
      </w:r>
      <w:r w:rsidR="007F2DF4">
        <w:rPr>
          <w:lang w:val="en-GB"/>
        </w:rPr>
        <w:t xml:space="preserve">diligent </w:t>
      </w:r>
      <w:r w:rsidRPr="00342DD9">
        <w:rPr>
          <w:lang w:val="en-GB"/>
        </w:rPr>
        <w:t xml:space="preserve"> contracting authority could not foresee</w:t>
      </w:r>
      <w:r w:rsidR="00F034AB" w:rsidRPr="00342DD9">
        <w:rPr>
          <w:lang w:val="en-GB"/>
        </w:rPr>
        <w:t>;</w:t>
      </w:r>
    </w:p>
    <w:p w14:paraId="74AB52E8" w14:textId="201D96D9" w:rsidR="00F034AB" w:rsidRPr="00342DD9" w:rsidRDefault="00602C2C" w:rsidP="007F2DF4">
      <w:pPr>
        <w:pStyle w:val="ListParagraph"/>
        <w:numPr>
          <w:ilvl w:val="0"/>
          <w:numId w:val="40"/>
        </w:numPr>
        <w:spacing w:afterLines="80" w:after="192"/>
        <w:jc w:val="both"/>
        <w:rPr>
          <w:lang w:val="en-GB"/>
        </w:rPr>
      </w:pPr>
      <w:r w:rsidRPr="00342DD9">
        <w:rPr>
          <w:lang w:val="en-GB"/>
        </w:rPr>
        <w:t xml:space="preserve">the </w:t>
      </w:r>
      <w:r w:rsidR="007F2DF4" w:rsidRPr="007F2DF4">
        <w:rPr>
          <w:lang w:val="en-GB"/>
        </w:rPr>
        <w:t>modification</w:t>
      </w:r>
      <w:r w:rsidRPr="00342DD9">
        <w:rPr>
          <w:lang w:val="en-GB"/>
        </w:rPr>
        <w:t xml:space="preserve"> does not change the entire nature of the contract</w:t>
      </w:r>
      <w:r w:rsidR="00F034AB" w:rsidRPr="00342DD9">
        <w:rPr>
          <w:lang w:val="en-GB"/>
        </w:rPr>
        <w:t>;</w:t>
      </w:r>
    </w:p>
    <w:p w14:paraId="587B564C" w14:textId="1926FE59" w:rsidR="00F034AB" w:rsidRPr="00342DD9" w:rsidRDefault="007F2DF4" w:rsidP="003D13F7">
      <w:pPr>
        <w:pStyle w:val="ListParagraph"/>
        <w:numPr>
          <w:ilvl w:val="0"/>
          <w:numId w:val="40"/>
        </w:numPr>
        <w:spacing w:afterLines="80" w:after="192"/>
        <w:jc w:val="both"/>
        <w:rPr>
          <w:lang w:val="en-GB"/>
        </w:rPr>
      </w:pPr>
      <w:r>
        <w:rPr>
          <w:lang w:val="en-GB"/>
        </w:rPr>
        <w:t xml:space="preserve">any </w:t>
      </w:r>
      <w:r w:rsidR="00602C2C" w:rsidRPr="00342DD9">
        <w:rPr>
          <w:lang w:val="en-GB"/>
        </w:rPr>
        <w:t xml:space="preserve">price increase does not exceed 30% of the value of the original contract and </w:t>
      </w:r>
      <w:r>
        <w:rPr>
          <w:lang w:val="en-GB"/>
        </w:rPr>
        <w:t xml:space="preserve">shall not be aimed at circumventing </w:t>
      </w:r>
      <w:r w:rsidR="00602C2C" w:rsidRPr="00342DD9">
        <w:rPr>
          <w:lang w:val="en-GB"/>
        </w:rPr>
        <w:t>the application of this Law</w:t>
      </w:r>
      <w:r w:rsidR="00F034AB" w:rsidRPr="00342DD9">
        <w:rPr>
          <w:lang w:val="en-GB"/>
        </w:rPr>
        <w:t>.</w:t>
      </w:r>
    </w:p>
    <w:p w14:paraId="461A45F8" w14:textId="65E549EB" w:rsidR="00F034AB" w:rsidRPr="00342DD9" w:rsidRDefault="00F034AB" w:rsidP="000618F5">
      <w:pPr>
        <w:spacing w:afterLines="80" w:after="192"/>
        <w:jc w:val="both"/>
        <w:rPr>
          <w:lang w:val="en-GB"/>
        </w:rPr>
      </w:pPr>
      <w:r w:rsidRPr="00342DD9">
        <w:rPr>
          <w:lang w:val="en-GB"/>
        </w:rPr>
        <w:t xml:space="preserve">(6) </w:t>
      </w:r>
      <w:r w:rsidR="00140F13">
        <w:rPr>
          <w:lang w:val="en-GB"/>
        </w:rPr>
        <w:t>M</w:t>
      </w:r>
      <w:r w:rsidR="00140F13" w:rsidRPr="00140F13">
        <w:rPr>
          <w:lang w:val="en-GB"/>
        </w:rPr>
        <w:t>odification</w:t>
      </w:r>
      <w:r w:rsidR="00602C2C" w:rsidRPr="00342DD9">
        <w:rPr>
          <w:lang w:val="en-GB"/>
        </w:rPr>
        <w:t xml:space="preserve"> </w:t>
      </w:r>
      <w:r w:rsidR="00140F13">
        <w:rPr>
          <w:lang w:val="en-GB"/>
        </w:rPr>
        <w:t>of</w:t>
      </w:r>
      <w:r w:rsidR="00602C2C" w:rsidRPr="00342DD9">
        <w:rPr>
          <w:lang w:val="en-GB"/>
        </w:rPr>
        <w:t xml:space="preserve"> the contract in light of paragraph (5) of this Article shall not possible if it </w:t>
      </w:r>
      <w:r w:rsidR="006C4940" w:rsidRPr="00342DD9">
        <w:rPr>
          <w:lang w:val="en-GB"/>
        </w:rPr>
        <w:t>entails a</w:t>
      </w:r>
      <w:r w:rsidR="00602C2C" w:rsidRPr="00342DD9">
        <w:rPr>
          <w:lang w:val="en-GB"/>
        </w:rPr>
        <w:t xml:space="preserve"> price increase of up to 5% of the value of the original </w:t>
      </w:r>
      <w:r w:rsidR="006C4940" w:rsidRPr="00342DD9">
        <w:rPr>
          <w:lang w:val="en-GB"/>
        </w:rPr>
        <w:t xml:space="preserve">public </w:t>
      </w:r>
      <w:r w:rsidR="00602C2C" w:rsidRPr="00342DD9">
        <w:rPr>
          <w:lang w:val="en-GB"/>
        </w:rPr>
        <w:t xml:space="preserve">contract for </w:t>
      </w:r>
      <w:r w:rsidR="006C4940" w:rsidRPr="00342DD9">
        <w:rPr>
          <w:lang w:val="en-GB"/>
        </w:rPr>
        <w:t>supplies</w:t>
      </w:r>
      <w:r w:rsidR="00602C2C" w:rsidRPr="00342DD9">
        <w:rPr>
          <w:lang w:val="en-GB"/>
        </w:rPr>
        <w:t xml:space="preserve"> and services,</w:t>
      </w:r>
      <w:r w:rsidR="006C4940" w:rsidRPr="00342DD9">
        <w:rPr>
          <w:lang w:val="en-GB"/>
        </w:rPr>
        <w:t xml:space="preserve"> or</w:t>
      </w:r>
      <w:r w:rsidR="00602C2C" w:rsidRPr="00342DD9">
        <w:rPr>
          <w:lang w:val="en-GB"/>
        </w:rPr>
        <w:t xml:space="preserve"> up to 10% of the value of the original contract on public </w:t>
      </w:r>
      <w:r w:rsidR="006C4940" w:rsidRPr="00342DD9">
        <w:rPr>
          <w:lang w:val="en-GB"/>
        </w:rPr>
        <w:t>works contract.</w:t>
      </w:r>
    </w:p>
    <w:p w14:paraId="796E55BB" w14:textId="334D9DCF" w:rsidR="00F034AB" w:rsidRPr="00342DD9" w:rsidRDefault="00F034AB" w:rsidP="000618F5">
      <w:pPr>
        <w:spacing w:afterLines="80" w:after="192"/>
        <w:jc w:val="both"/>
        <w:rPr>
          <w:lang w:val="en-GB"/>
        </w:rPr>
      </w:pPr>
      <w:r w:rsidRPr="00342DD9">
        <w:rPr>
          <w:lang w:val="en-GB"/>
        </w:rPr>
        <w:t xml:space="preserve">(7) </w:t>
      </w:r>
      <w:r w:rsidR="006C4940" w:rsidRPr="00342DD9">
        <w:rPr>
          <w:lang w:val="en-GB"/>
        </w:rPr>
        <w:t xml:space="preserve">A price </w:t>
      </w:r>
      <w:r w:rsidR="00434533" w:rsidRPr="00434533">
        <w:rPr>
          <w:lang w:val="en-GB"/>
        </w:rPr>
        <w:t xml:space="preserve">modification </w:t>
      </w:r>
      <w:r w:rsidR="00434533">
        <w:rPr>
          <w:lang w:val="en-GB"/>
        </w:rPr>
        <w:t xml:space="preserve">may </w:t>
      </w:r>
      <w:r w:rsidR="006C4940" w:rsidRPr="00342DD9">
        <w:rPr>
          <w:lang w:val="en-GB"/>
        </w:rPr>
        <w:t xml:space="preserve">only be requested for a </w:t>
      </w:r>
      <w:r w:rsidR="00434533">
        <w:rPr>
          <w:lang w:val="en-GB"/>
        </w:rPr>
        <w:t xml:space="preserve">price </w:t>
      </w:r>
      <w:r w:rsidR="006C4940" w:rsidRPr="00342DD9">
        <w:rPr>
          <w:lang w:val="en-GB"/>
        </w:rPr>
        <w:t xml:space="preserve">difference that exceeds 5% or 10%, unless the price increase occurred </w:t>
      </w:r>
      <w:r w:rsidR="00B750BB" w:rsidRPr="00342DD9">
        <w:rPr>
          <w:lang w:val="en-GB"/>
        </w:rPr>
        <w:t>after</w:t>
      </w:r>
      <w:r w:rsidR="006C4940" w:rsidRPr="00342DD9">
        <w:rPr>
          <w:lang w:val="en-GB"/>
        </w:rPr>
        <w:t xml:space="preserve"> supplier’s </w:t>
      </w:r>
      <w:r w:rsidR="00B750BB" w:rsidRPr="00342DD9">
        <w:rPr>
          <w:lang w:val="en-GB"/>
        </w:rPr>
        <w:t xml:space="preserve">culpable </w:t>
      </w:r>
      <w:r w:rsidR="006C4940" w:rsidRPr="00342DD9">
        <w:rPr>
          <w:lang w:val="en-GB"/>
        </w:rPr>
        <w:t>delay</w:t>
      </w:r>
      <w:r w:rsidRPr="00342DD9">
        <w:rPr>
          <w:lang w:val="en-GB"/>
        </w:rPr>
        <w:t>.</w:t>
      </w:r>
    </w:p>
    <w:p w14:paraId="590EA89B" w14:textId="79AB28A4" w:rsidR="00F034AB" w:rsidRPr="00342DD9" w:rsidRDefault="00F034AB" w:rsidP="000618F5">
      <w:pPr>
        <w:spacing w:afterLines="80" w:after="192"/>
        <w:jc w:val="both"/>
        <w:rPr>
          <w:lang w:val="en-GB"/>
        </w:rPr>
      </w:pPr>
      <w:r w:rsidRPr="00342DD9">
        <w:rPr>
          <w:lang w:val="en-GB"/>
        </w:rPr>
        <w:t xml:space="preserve">(8) </w:t>
      </w:r>
      <w:r w:rsidR="006C4940" w:rsidRPr="00342DD9">
        <w:rPr>
          <w:lang w:val="en-GB"/>
        </w:rPr>
        <w:t xml:space="preserve">Where several consecutive </w:t>
      </w:r>
      <w:r w:rsidR="00E67DD5" w:rsidRPr="00E67DD5">
        <w:rPr>
          <w:lang w:val="en-GB"/>
        </w:rPr>
        <w:t>modification</w:t>
      </w:r>
      <w:r w:rsidR="00E67DD5">
        <w:rPr>
          <w:lang w:val="en-GB"/>
        </w:rPr>
        <w:t>s</w:t>
      </w:r>
      <w:r w:rsidR="006C4940" w:rsidRPr="00342DD9">
        <w:rPr>
          <w:lang w:val="en-GB"/>
        </w:rPr>
        <w:t xml:space="preserve"> have been made, the threshold referred to in paragraph (5) item c) of this Article shall be assessed based on the net cumulative value of all consecutive </w:t>
      </w:r>
      <w:r w:rsidR="00E67DD5" w:rsidRPr="00E67DD5">
        <w:rPr>
          <w:lang w:val="en-GB"/>
        </w:rPr>
        <w:t>modification</w:t>
      </w:r>
      <w:r w:rsidR="00E67DD5">
        <w:rPr>
          <w:lang w:val="en-GB"/>
        </w:rPr>
        <w:t>s</w:t>
      </w:r>
      <w:r w:rsidRPr="00342DD9">
        <w:rPr>
          <w:lang w:val="en-GB"/>
        </w:rPr>
        <w:t>.</w:t>
      </w:r>
    </w:p>
    <w:p w14:paraId="2CFDB477" w14:textId="2429E841" w:rsidR="00F034AB" w:rsidRPr="00342DD9" w:rsidRDefault="00F034AB" w:rsidP="000618F5">
      <w:pPr>
        <w:spacing w:afterLines="80" w:after="192"/>
        <w:jc w:val="both"/>
        <w:rPr>
          <w:lang w:val="en-GB"/>
        </w:rPr>
      </w:pPr>
      <w:r w:rsidRPr="00342DD9">
        <w:rPr>
          <w:lang w:val="en-GB"/>
        </w:rPr>
        <w:t xml:space="preserve">(9) </w:t>
      </w:r>
      <w:r w:rsidR="006C4940" w:rsidRPr="00342DD9">
        <w:rPr>
          <w:lang w:val="en-GB"/>
        </w:rPr>
        <w:t xml:space="preserve">The contracting authority shall act in accordance with Article 75, paragraphs (2) and (3) of this Law regarding the </w:t>
      </w:r>
      <w:r w:rsidR="00CB726F" w:rsidRPr="00CB726F">
        <w:rPr>
          <w:lang w:val="en-GB"/>
        </w:rPr>
        <w:t xml:space="preserve">modification </w:t>
      </w:r>
      <w:r w:rsidR="00CB726F">
        <w:rPr>
          <w:lang w:val="en-GB"/>
        </w:rPr>
        <w:t xml:space="preserve">of </w:t>
      </w:r>
      <w:r w:rsidR="006C4940" w:rsidRPr="00342DD9">
        <w:rPr>
          <w:lang w:val="en-GB"/>
        </w:rPr>
        <w:t>the contract referred to in this Article</w:t>
      </w:r>
      <w:r w:rsidRPr="00342DD9">
        <w:rPr>
          <w:lang w:val="en-GB"/>
        </w:rPr>
        <w:t>.</w:t>
      </w:r>
    </w:p>
    <w:p w14:paraId="0F87B558" w14:textId="38BB74E6" w:rsidR="00F034AB" w:rsidRPr="00342DD9" w:rsidRDefault="00F034AB" w:rsidP="000618F5">
      <w:pPr>
        <w:spacing w:afterLines="80" w:after="192"/>
        <w:jc w:val="both"/>
        <w:rPr>
          <w:lang w:val="en-GB"/>
        </w:rPr>
      </w:pPr>
      <w:r w:rsidRPr="00342DD9">
        <w:rPr>
          <w:lang w:val="en-GB"/>
        </w:rPr>
        <w:t xml:space="preserve">(10) </w:t>
      </w:r>
      <w:r w:rsidR="006C4940" w:rsidRPr="00342DD9">
        <w:rPr>
          <w:lang w:val="en-GB"/>
        </w:rPr>
        <w:t xml:space="preserve">Where the contract contains a provision on price indexation (a provision on price volatility with objectively determined rules on price volatility), the reference value for calculating the maximum price increase </w:t>
      </w:r>
      <w:r w:rsidR="000A63F7">
        <w:rPr>
          <w:lang w:val="en-GB"/>
        </w:rPr>
        <w:t>shall be</w:t>
      </w:r>
      <w:r w:rsidR="006C4940" w:rsidRPr="00342DD9">
        <w:rPr>
          <w:lang w:val="en-GB"/>
        </w:rPr>
        <w:t xml:space="preserve"> the updated price of the</w:t>
      </w:r>
      <w:r w:rsidR="007E3E07">
        <w:rPr>
          <w:lang w:val="en-GB"/>
        </w:rPr>
        <w:t xml:space="preserve"> initial </w:t>
      </w:r>
      <w:r w:rsidR="006C4940" w:rsidRPr="00342DD9">
        <w:rPr>
          <w:lang w:val="en-GB"/>
        </w:rPr>
        <w:t xml:space="preserve">contract at the time of the </w:t>
      </w:r>
      <w:r w:rsidR="007E3E07" w:rsidRPr="007E3E07">
        <w:rPr>
          <w:lang w:val="en-GB"/>
        </w:rPr>
        <w:t>modification</w:t>
      </w:r>
      <w:r w:rsidRPr="007E3E07">
        <w:rPr>
          <w:lang w:val="en-GB"/>
        </w:rPr>
        <w:t>.</w:t>
      </w:r>
    </w:p>
    <w:p w14:paraId="7ECD7096" w14:textId="7D8722AF" w:rsidR="00F034AB" w:rsidRPr="00342DD9" w:rsidRDefault="00F034AB" w:rsidP="000618F5">
      <w:pPr>
        <w:spacing w:afterLines="80" w:after="192"/>
        <w:jc w:val="both"/>
        <w:rPr>
          <w:lang w:val="en-GB"/>
        </w:rPr>
      </w:pPr>
      <w:r w:rsidRPr="00342DD9">
        <w:rPr>
          <w:lang w:val="en-GB"/>
        </w:rPr>
        <w:t xml:space="preserve">(11) </w:t>
      </w:r>
      <w:r w:rsidR="006C4940" w:rsidRPr="00342DD9">
        <w:rPr>
          <w:lang w:val="en-GB"/>
        </w:rPr>
        <w:t xml:space="preserve">In the process of contract </w:t>
      </w:r>
      <w:r w:rsidR="009908DF" w:rsidRPr="009908DF">
        <w:rPr>
          <w:lang w:val="en-GB"/>
        </w:rPr>
        <w:t>modification</w:t>
      </w:r>
      <w:r w:rsidR="006C4940" w:rsidRPr="009908DF">
        <w:rPr>
          <w:lang w:val="en-GB"/>
        </w:rPr>
        <w:t>,</w:t>
      </w:r>
      <w:r w:rsidR="006C4940" w:rsidRPr="00342DD9">
        <w:rPr>
          <w:lang w:val="en-GB"/>
        </w:rPr>
        <w:t xml:space="preserve"> the contracting authority </w:t>
      </w:r>
      <w:r w:rsidR="009908DF">
        <w:rPr>
          <w:lang w:val="en-GB"/>
        </w:rPr>
        <w:t>shall</w:t>
      </w:r>
      <w:r w:rsidR="006C4940" w:rsidRPr="00342DD9">
        <w:rPr>
          <w:lang w:val="en-GB"/>
        </w:rPr>
        <w:t xml:space="preserve"> provide evidence, in writing, that confirm the facts and circumstances referred to in paragraph (5) of this Article, on the basis of which the contract was </w:t>
      </w:r>
      <w:r w:rsidR="009908DF">
        <w:rPr>
          <w:lang w:val="en-GB"/>
        </w:rPr>
        <w:t>modified</w:t>
      </w:r>
      <w:r w:rsidRPr="00342DD9">
        <w:rPr>
          <w:lang w:val="en-GB"/>
        </w:rPr>
        <w:t>.</w:t>
      </w:r>
    </w:p>
    <w:p w14:paraId="62C9F3E9" w14:textId="46CC147B" w:rsidR="00F034AB" w:rsidRPr="00342DD9" w:rsidRDefault="00F034AB" w:rsidP="000618F5">
      <w:pPr>
        <w:spacing w:afterLines="80" w:after="192"/>
        <w:jc w:val="both"/>
        <w:rPr>
          <w:lang w:val="en-GB"/>
        </w:rPr>
      </w:pPr>
      <w:r w:rsidRPr="00342DD9">
        <w:rPr>
          <w:lang w:val="en-GB"/>
        </w:rPr>
        <w:t xml:space="preserve">(12) </w:t>
      </w:r>
      <w:r w:rsidR="006C4940" w:rsidRPr="00342DD9">
        <w:rPr>
          <w:lang w:val="en-GB"/>
        </w:rPr>
        <w:t>The provisions of paragraphs (5) t</w:t>
      </w:r>
      <w:r w:rsidR="00A75D19">
        <w:rPr>
          <w:lang w:val="en-GB"/>
        </w:rPr>
        <w:t>hrough</w:t>
      </w:r>
      <w:r w:rsidR="006C4940" w:rsidRPr="00342DD9">
        <w:rPr>
          <w:lang w:val="en-GB"/>
        </w:rPr>
        <w:t xml:space="preserve"> (11) of this Article shall apply </w:t>
      </w:r>
      <w:r w:rsidR="00A75D19">
        <w:rPr>
          <w:lang w:val="en-GB"/>
        </w:rPr>
        <w:t xml:space="preserve">accordingly </w:t>
      </w:r>
      <w:r w:rsidR="006C4940" w:rsidRPr="00342DD9">
        <w:rPr>
          <w:lang w:val="en-GB"/>
        </w:rPr>
        <w:t xml:space="preserve">to </w:t>
      </w:r>
      <w:r w:rsidR="00A75D19" w:rsidRPr="00A75D19">
        <w:rPr>
          <w:lang w:val="en-GB"/>
        </w:rPr>
        <w:t>modification</w:t>
      </w:r>
      <w:r w:rsidR="00A75D19">
        <w:rPr>
          <w:lang w:val="en-GB"/>
        </w:rPr>
        <w:t xml:space="preserve">s of </w:t>
      </w:r>
      <w:r w:rsidR="006C4940" w:rsidRPr="00342DD9">
        <w:rPr>
          <w:lang w:val="en-GB"/>
        </w:rPr>
        <w:t xml:space="preserve">framework agreements during their </w:t>
      </w:r>
      <w:r w:rsidR="00A75D19">
        <w:rPr>
          <w:lang w:val="en-GB"/>
        </w:rPr>
        <w:t>validity</w:t>
      </w:r>
      <w:r w:rsidRPr="00342DD9">
        <w:rPr>
          <w:lang w:val="en-GB"/>
        </w:rPr>
        <w:t>.</w:t>
      </w:r>
    </w:p>
    <w:p w14:paraId="6F6755BA" w14:textId="1DF19B2D" w:rsidR="00F034AB" w:rsidRPr="00342DD9" w:rsidRDefault="00F034AB" w:rsidP="000618F5">
      <w:pPr>
        <w:spacing w:afterLines="80" w:after="192"/>
        <w:jc w:val="both"/>
        <w:rPr>
          <w:lang w:val="en-GB"/>
        </w:rPr>
      </w:pPr>
      <w:r w:rsidRPr="00342DD9">
        <w:rPr>
          <w:lang w:val="en-GB"/>
        </w:rPr>
        <w:t xml:space="preserve">(13) </w:t>
      </w:r>
      <w:r w:rsidR="00856325" w:rsidRPr="00342DD9">
        <w:rPr>
          <w:lang w:val="en-GB"/>
        </w:rPr>
        <w:t xml:space="preserve">The provisions of paragraphs (5) </w:t>
      </w:r>
      <w:r w:rsidR="007904D6" w:rsidRPr="007904D6">
        <w:rPr>
          <w:lang w:val="en-GB"/>
        </w:rPr>
        <w:t>through</w:t>
      </w:r>
      <w:r w:rsidR="00856325" w:rsidRPr="00342DD9">
        <w:rPr>
          <w:lang w:val="en-GB"/>
        </w:rPr>
        <w:t xml:space="preserve"> (12) of this Article shall apply to all public procurement contracts/framework agreements, the duration and implementation of which are ongoing, as well as to all future public procurement contracts/framework agreements that will be concluded following public procurement procedures</w:t>
      </w:r>
      <w:r w:rsidRPr="00342DD9">
        <w:rPr>
          <w:lang w:val="en-GB"/>
        </w:rPr>
        <w:t>.”</w:t>
      </w:r>
    </w:p>
    <w:p w14:paraId="5B7765FA" w14:textId="296001B0" w:rsidR="00602BF0" w:rsidRPr="00342DD9" w:rsidRDefault="00602BF0" w:rsidP="00602BF0">
      <w:pPr>
        <w:spacing w:afterLines="80" w:after="192"/>
        <w:jc w:val="center"/>
        <w:outlineLvl w:val="0"/>
        <w:rPr>
          <w:b/>
          <w:lang w:val="en-GB"/>
        </w:rPr>
      </w:pPr>
      <w:r w:rsidRPr="00342DD9">
        <w:rPr>
          <w:b/>
          <w:lang w:val="en-GB"/>
        </w:rPr>
        <w:t>Article 3</w:t>
      </w:r>
      <w:r w:rsidR="00F034AB" w:rsidRPr="00342DD9">
        <w:rPr>
          <w:b/>
          <w:lang w:val="en-GB"/>
        </w:rPr>
        <w:t>4</w:t>
      </w:r>
    </w:p>
    <w:p w14:paraId="0E900350" w14:textId="7F9CE09F" w:rsidR="00602BF0" w:rsidRPr="00342DD9" w:rsidRDefault="00602BF0" w:rsidP="00602BF0">
      <w:pPr>
        <w:spacing w:afterLines="80" w:after="192"/>
        <w:jc w:val="both"/>
        <w:rPr>
          <w:lang w:val="en-GB"/>
        </w:rPr>
      </w:pPr>
      <w:r w:rsidRPr="00342DD9">
        <w:rPr>
          <w:lang w:val="en-GB"/>
        </w:rPr>
        <w:t xml:space="preserve">In Article 87 </w:t>
      </w:r>
      <w:r w:rsidR="00F57CAE" w:rsidRPr="00342DD9">
        <w:rPr>
          <w:lang w:val="en-GB"/>
        </w:rPr>
        <w:t xml:space="preserve">paragraph </w:t>
      </w:r>
      <w:r w:rsidRPr="00342DD9">
        <w:rPr>
          <w:lang w:val="en-GB"/>
        </w:rPr>
        <w:t xml:space="preserve">(2), </w:t>
      </w:r>
      <w:r w:rsidR="00166B71" w:rsidRPr="00342DD9">
        <w:rPr>
          <w:lang w:val="en-GB"/>
        </w:rPr>
        <w:t>at</w:t>
      </w:r>
      <w:r w:rsidR="00F034AB" w:rsidRPr="00342DD9">
        <w:rPr>
          <w:lang w:val="en-GB"/>
        </w:rPr>
        <w:t xml:space="preserve"> the end of the text, </w:t>
      </w:r>
      <w:r w:rsidRPr="00342DD9">
        <w:rPr>
          <w:lang w:val="en-GB"/>
        </w:rPr>
        <w:t xml:space="preserve">a comma </w:t>
      </w:r>
      <w:r w:rsidR="00F57CAE" w:rsidRPr="00342DD9">
        <w:rPr>
          <w:lang w:val="en-GB"/>
        </w:rPr>
        <w:t>is</w:t>
      </w:r>
      <w:r w:rsidRPr="00342DD9">
        <w:rPr>
          <w:lang w:val="en-GB"/>
        </w:rPr>
        <w:t xml:space="preserve"> inserted </w:t>
      </w:r>
      <w:r w:rsidR="00F034AB" w:rsidRPr="00342DD9">
        <w:rPr>
          <w:lang w:val="en-GB"/>
        </w:rPr>
        <w:t xml:space="preserve">instead of </w:t>
      </w:r>
      <w:r w:rsidR="00166B71" w:rsidRPr="00342DD9">
        <w:rPr>
          <w:lang w:val="en-GB"/>
        </w:rPr>
        <w:t xml:space="preserve">a full stop </w:t>
      </w:r>
      <w:r w:rsidRPr="00342DD9">
        <w:rPr>
          <w:lang w:val="en-GB"/>
        </w:rPr>
        <w:t xml:space="preserve">and the wording </w:t>
      </w:r>
      <w:r w:rsidR="004A4BA6" w:rsidRPr="00342DD9">
        <w:rPr>
          <w:lang w:val="en-GB"/>
        </w:rPr>
        <w:t>“</w:t>
      </w:r>
      <w:r w:rsidRPr="00342DD9">
        <w:rPr>
          <w:lang w:val="en-GB"/>
        </w:rPr>
        <w:t xml:space="preserve">where the total estimated value of similar procurement at the annual level is not equal to or does not exceed </w:t>
      </w:r>
      <w:r w:rsidR="00F57CAE" w:rsidRPr="00342DD9">
        <w:rPr>
          <w:lang w:val="en-GB"/>
        </w:rPr>
        <w:t xml:space="preserve">BAM </w:t>
      </w:r>
      <w:r w:rsidRPr="00342DD9">
        <w:rPr>
          <w:lang w:val="en-GB"/>
        </w:rPr>
        <w:t>50</w:t>
      </w:r>
      <w:r w:rsidR="00702FFD">
        <w:rPr>
          <w:lang w:val="en-GB"/>
        </w:rPr>
        <w:t xml:space="preserve"> </w:t>
      </w:r>
      <w:r w:rsidRPr="00342DD9">
        <w:rPr>
          <w:lang w:val="en-GB"/>
        </w:rPr>
        <w:t xml:space="preserve">000 for supplies or services, or </w:t>
      </w:r>
      <w:r w:rsidR="00F57CAE" w:rsidRPr="00342DD9">
        <w:rPr>
          <w:lang w:val="en-GB"/>
        </w:rPr>
        <w:t>BAM</w:t>
      </w:r>
      <w:r w:rsidRPr="00342DD9">
        <w:rPr>
          <w:lang w:val="en-GB"/>
        </w:rPr>
        <w:t xml:space="preserve"> 80</w:t>
      </w:r>
      <w:r w:rsidR="00702FFD">
        <w:rPr>
          <w:lang w:val="en-GB"/>
        </w:rPr>
        <w:t xml:space="preserve"> </w:t>
      </w:r>
      <w:r w:rsidRPr="00342DD9">
        <w:rPr>
          <w:lang w:val="en-GB"/>
        </w:rPr>
        <w:t>000 for works</w:t>
      </w:r>
      <w:r w:rsidR="004A4BA6" w:rsidRPr="00342DD9">
        <w:rPr>
          <w:lang w:val="en-GB"/>
        </w:rPr>
        <w:t>”</w:t>
      </w:r>
      <w:r w:rsidRPr="00342DD9">
        <w:rPr>
          <w:lang w:val="en-GB"/>
        </w:rPr>
        <w:t>.</w:t>
      </w:r>
    </w:p>
    <w:p w14:paraId="45DBBF39" w14:textId="133F532B" w:rsidR="00602BF0" w:rsidRPr="00342DD9" w:rsidRDefault="00602BF0" w:rsidP="00602BF0">
      <w:pPr>
        <w:spacing w:afterLines="80" w:after="192"/>
        <w:jc w:val="both"/>
        <w:rPr>
          <w:lang w:val="en-GB"/>
        </w:rPr>
      </w:pPr>
      <w:r w:rsidRPr="00342DD9">
        <w:rPr>
          <w:lang w:val="en-GB"/>
        </w:rPr>
        <w:t>In paragraph (3)</w:t>
      </w:r>
      <w:r w:rsidR="00166B71" w:rsidRPr="00342DD9">
        <w:rPr>
          <w:lang w:val="en-GB"/>
        </w:rPr>
        <w:t xml:space="preserve">, at the end, a comma is inserted instead of a full stop and </w:t>
      </w:r>
      <w:r w:rsidRPr="00342DD9">
        <w:rPr>
          <w:lang w:val="en-GB"/>
        </w:rPr>
        <w:t>the wording</w:t>
      </w:r>
      <w:r w:rsidR="00166B71" w:rsidRPr="00342DD9">
        <w:rPr>
          <w:lang w:val="en-GB"/>
        </w:rPr>
        <w:t>:</w:t>
      </w:r>
      <w:r w:rsidRPr="00342DD9">
        <w:rPr>
          <w:lang w:val="en-GB"/>
        </w:rPr>
        <w:t xml:space="preserve"> </w:t>
      </w:r>
      <w:r w:rsidR="004A4BA6" w:rsidRPr="00342DD9">
        <w:rPr>
          <w:lang w:val="en-GB"/>
        </w:rPr>
        <w:t>“</w:t>
      </w:r>
      <w:r w:rsidRPr="00342DD9">
        <w:rPr>
          <w:lang w:val="en-GB"/>
        </w:rPr>
        <w:t xml:space="preserve">where the total estimated value of similar procurement at the annual level does not exceed </w:t>
      </w:r>
      <w:r w:rsidR="00F57CAE" w:rsidRPr="00342DD9">
        <w:rPr>
          <w:lang w:val="en-GB"/>
        </w:rPr>
        <w:t>BAM</w:t>
      </w:r>
      <w:r w:rsidRPr="00342DD9">
        <w:rPr>
          <w:lang w:val="en-GB"/>
        </w:rPr>
        <w:t xml:space="preserve"> </w:t>
      </w:r>
      <w:r w:rsidR="00166B71" w:rsidRPr="00342DD9">
        <w:rPr>
          <w:lang w:val="en-GB"/>
        </w:rPr>
        <w:t>10</w:t>
      </w:r>
      <w:r w:rsidR="00702FFD">
        <w:rPr>
          <w:lang w:val="en-GB"/>
        </w:rPr>
        <w:t xml:space="preserve"> </w:t>
      </w:r>
      <w:r w:rsidR="00166B71" w:rsidRPr="00342DD9">
        <w:rPr>
          <w:lang w:val="en-GB"/>
        </w:rPr>
        <w:t>000</w:t>
      </w:r>
      <w:r w:rsidR="004A4BA6" w:rsidRPr="00342DD9">
        <w:rPr>
          <w:lang w:val="en-GB"/>
        </w:rPr>
        <w:t>”</w:t>
      </w:r>
      <w:r w:rsidRPr="00342DD9">
        <w:rPr>
          <w:lang w:val="en-GB"/>
        </w:rPr>
        <w:t>.</w:t>
      </w:r>
    </w:p>
    <w:p w14:paraId="1A43B92A" w14:textId="1BE97E47" w:rsidR="00602BF0" w:rsidRPr="00342DD9" w:rsidRDefault="00602BF0" w:rsidP="00602BF0">
      <w:pPr>
        <w:spacing w:afterLines="80" w:after="192"/>
        <w:jc w:val="center"/>
        <w:outlineLvl w:val="0"/>
        <w:rPr>
          <w:b/>
          <w:lang w:val="en-GB"/>
        </w:rPr>
      </w:pPr>
      <w:r w:rsidRPr="00342DD9">
        <w:rPr>
          <w:b/>
          <w:lang w:val="en-GB"/>
        </w:rPr>
        <w:t>Article 3</w:t>
      </w:r>
      <w:r w:rsidR="00166B71" w:rsidRPr="00342DD9">
        <w:rPr>
          <w:b/>
          <w:lang w:val="en-GB"/>
        </w:rPr>
        <w:t>5</w:t>
      </w:r>
    </w:p>
    <w:p w14:paraId="3323305D" w14:textId="77777777" w:rsidR="00602BF0" w:rsidRPr="00342DD9" w:rsidRDefault="00602BF0" w:rsidP="00602BF0">
      <w:pPr>
        <w:spacing w:afterLines="80" w:after="192"/>
        <w:jc w:val="both"/>
        <w:rPr>
          <w:lang w:val="en-GB"/>
        </w:rPr>
      </w:pPr>
      <w:r w:rsidRPr="00342DD9">
        <w:rPr>
          <w:lang w:val="en-GB"/>
        </w:rPr>
        <w:t xml:space="preserve">Article 88 </w:t>
      </w:r>
      <w:r w:rsidR="00F57CAE" w:rsidRPr="00342DD9">
        <w:rPr>
          <w:lang w:val="en-GB"/>
        </w:rPr>
        <w:t xml:space="preserve">is </w:t>
      </w:r>
      <w:r w:rsidRPr="00342DD9">
        <w:rPr>
          <w:lang w:val="en-GB"/>
        </w:rPr>
        <w:t>amended to read:</w:t>
      </w:r>
    </w:p>
    <w:p w14:paraId="68032AC9" w14:textId="32E329D1" w:rsidR="001D4965" w:rsidRPr="00342DD9" w:rsidRDefault="00166B71" w:rsidP="001D4965">
      <w:pPr>
        <w:spacing w:afterLines="80" w:after="192"/>
        <w:jc w:val="center"/>
        <w:rPr>
          <w:b/>
          <w:lang w:val="en-GB"/>
        </w:rPr>
      </w:pPr>
      <w:r w:rsidRPr="00342DD9">
        <w:rPr>
          <w:b/>
          <w:lang w:val="en-GB"/>
        </w:rPr>
        <w:t>“</w:t>
      </w:r>
      <w:r w:rsidR="001D4965" w:rsidRPr="00342DD9">
        <w:rPr>
          <w:b/>
          <w:lang w:val="en-GB"/>
        </w:rPr>
        <w:t>Article 88</w:t>
      </w:r>
    </w:p>
    <w:p w14:paraId="5C8D5A67" w14:textId="77777777" w:rsidR="001D4965" w:rsidRPr="00342DD9" w:rsidRDefault="001D4965" w:rsidP="001D4965">
      <w:pPr>
        <w:spacing w:afterLines="80" w:after="192"/>
        <w:jc w:val="center"/>
        <w:rPr>
          <w:b/>
          <w:lang w:val="en-GB"/>
        </w:rPr>
      </w:pPr>
      <w:r w:rsidRPr="00342DD9">
        <w:rPr>
          <w:b/>
          <w:lang w:val="en-GB"/>
        </w:rPr>
        <w:t>(Competitive request for quotations)</w:t>
      </w:r>
    </w:p>
    <w:p w14:paraId="35D20526" w14:textId="4FC80D8B" w:rsidR="00602BF0" w:rsidRPr="00342DD9" w:rsidRDefault="00602BF0" w:rsidP="00602BF0">
      <w:pPr>
        <w:spacing w:afterLines="80" w:after="192"/>
        <w:jc w:val="both"/>
        <w:rPr>
          <w:lang w:val="en-GB"/>
        </w:rPr>
      </w:pPr>
      <w:r w:rsidRPr="00342DD9">
        <w:rPr>
          <w:lang w:val="en-GB"/>
        </w:rPr>
        <w:t xml:space="preserve">(1) Competitive request for quotations is a procedure in which the contracting authority prepares simplified </w:t>
      </w:r>
      <w:r w:rsidR="008C43E9" w:rsidRPr="00342DD9">
        <w:rPr>
          <w:lang w:val="en-GB"/>
        </w:rPr>
        <w:t>tender</w:t>
      </w:r>
      <w:r w:rsidRPr="00342DD9">
        <w:rPr>
          <w:lang w:val="en-GB"/>
        </w:rPr>
        <w:t xml:space="preserve"> documentation that contains: description/technical specification of the procurement subject-matter, minimum of documents proving </w:t>
      </w:r>
      <w:r w:rsidR="008C43E9" w:rsidRPr="00342DD9">
        <w:rPr>
          <w:lang w:val="en-GB"/>
        </w:rPr>
        <w:t>tenderer</w:t>
      </w:r>
      <w:r w:rsidRPr="00342DD9">
        <w:rPr>
          <w:lang w:val="en-GB"/>
        </w:rPr>
        <w:t xml:space="preserve"> qualification (if required), </w:t>
      </w:r>
      <w:r w:rsidR="00393735" w:rsidRPr="00342DD9">
        <w:rPr>
          <w:lang w:val="en-GB"/>
        </w:rPr>
        <w:t>deadline</w:t>
      </w:r>
      <w:r w:rsidRPr="00342DD9">
        <w:rPr>
          <w:lang w:val="en-GB"/>
        </w:rPr>
        <w:t xml:space="preserve"> for tender submission and manner to prepare and submit </w:t>
      </w:r>
      <w:r w:rsidR="008C43E9" w:rsidRPr="00342DD9">
        <w:rPr>
          <w:lang w:val="en-GB"/>
        </w:rPr>
        <w:t>tenders</w:t>
      </w:r>
      <w:r w:rsidRPr="00342DD9">
        <w:rPr>
          <w:lang w:val="en-GB"/>
        </w:rPr>
        <w:t>.</w:t>
      </w:r>
    </w:p>
    <w:p w14:paraId="551C5394" w14:textId="77777777" w:rsidR="00602BF0" w:rsidRPr="00342DD9" w:rsidRDefault="00602BF0" w:rsidP="00602BF0">
      <w:pPr>
        <w:spacing w:afterLines="80" w:after="192"/>
        <w:jc w:val="both"/>
        <w:rPr>
          <w:lang w:val="en-GB"/>
        </w:rPr>
      </w:pPr>
      <w:r w:rsidRPr="00342DD9">
        <w:rPr>
          <w:lang w:val="en-GB"/>
        </w:rPr>
        <w:t>(2) In competitive request for quotation, a decision to launch a procurement procedure shall be adopted and a procurement notice shall be published on the public procurement portal.</w:t>
      </w:r>
    </w:p>
    <w:p w14:paraId="3ABF2743" w14:textId="77777777" w:rsidR="00602BF0" w:rsidRPr="00342DD9" w:rsidRDefault="00602BF0" w:rsidP="00602BF0">
      <w:pPr>
        <w:spacing w:afterLines="80" w:after="192"/>
        <w:jc w:val="both"/>
        <w:rPr>
          <w:lang w:val="en-GB"/>
        </w:rPr>
      </w:pPr>
      <w:r w:rsidRPr="00342DD9">
        <w:rPr>
          <w:lang w:val="en-GB"/>
        </w:rPr>
        <w:t xml:space="preserve">(3) The contracting authority shall set </w:t>
      </w:r>
      <w:r w:rsidR="008C43E9" w:rsidRPr="00342DD9">
        <w:rPr>
          <w:lang w:val="en-GB"/>
        </w:rPr>
        <w:t>tender</w:t>
      </w:r>
      <w:r w:rsidRPr="00342DD9">
        <w:rPr>
          <w:lang w:val="en-GB"/>
        </w:rPr>
        <w:t xml:space="preserve"> submission </w:t>
      </w:r>
      <w:r w:rsidR="00393735" w:rsidRPr="00342DD9">
        <w:rPr>
          <w:lang w:val="en-GB"/>
        </w:rPr>
        <w:t>deadline</w:t>
      </w:r>
      <w:r w:rsidRPr="00342DD9">
        <w:rPr>
          <w:lang w:val="en-GB"/>
        </w:rPr>
        <w:t xml:space="preserve"> which may not be shorter than 10 days as of the day of publication of the notice.</w:t>
      </w:r>
    </w:p>
    <w:p w14:paraId="52520EA7" w14:textId="77777777" w:rsidR="008C43E9" w:rsidRPr="00342DD9" w:rsidRDefault="008C43E9" w:rsidP="008C43E9">
      <w:pPr>
        <w:spacing w:afterLines="80" w:after="192"/>
        <w:jc w:val="both"/>
        <w:rPr>
          <w:lang w:val="en-GB"/>
        </w:rPr>
      </w:pPr>
      <w:r w:rsidRPr="00342DD9">
        <w:rPr>
          <w:lang w:val="en-GB"/>
        </w:rPr>
        <w:t>(4) The tenderer may request clarification of the tender documentation no later than three days before the expiration of the deadline for the submission of the tender documentation.</w:t>
      </w:r>
    </w:p>
    <w:p w14:paraId="31090A4A" w14:textId="14BA95EB" w:rsidR="00602BF0" w:rsidRPr="00342DD9" w:rsidRDefault="00602BF0" w:rsidP="00602BF0">
      <w:pPr>
        <w:spacing w:afterLines="80" w:after="192"/>
        <w:jc w:val="both"/>
        <w:rPr>
          <w:lang w:val="en-GB"/>
        </w:rPr>
      </w:pPr>
      <w:r w:rsidRPr="00342DD9">
        <w:rPr>
          <w:lang w:val="en-GB"/>
        </w:rPr>
        <w:t>(</w:t>
      </w:r>
      <w:r w:rsidR="008C43E9" w:rsidRPr="00342DD9">
        <w:rPr>
          <w:lang w:val="en-GB"/>
        </w:rPr>
        <w:t>5</w:t>
      </w:r>
      <w:r w:rsidRPr="00342DD9">
        <w:rPr>
          <w:lang w:val="en-GB"/>
        </w:rPr>
        <w:t>) The contracting authority shall appoint a public procurement commission and shall provide for public</w:t>
      </w:r>
      <w:r w:rsidR="008C43E9" w:rsidRPr="00342DD9">
        <w:rPr>
          <w:lang w:val="en-GB"/>
        </w:rPr>
        <w:t xml:space="preserve"> tender </w:t>
      </w:r>
      <w:r w:rsidRPr="00342DD9">
        <w:rPr>
          <w:lang w:val="en-GB"/>
        </w:rPr>
        <w:t>opening.</w:t>
      </w:r>
      <w:r w:rsidR="004A4BA6" w:rsidRPr="00342DD9">
        <w:rPr>
          <w:lang w:val="en-GB"/>
        </w:rPr>
        <w:t>”</w:t>
      </w:r>
    </w:p>
    <w:p w14:paraId="42DC88C2" w14:textId="7EB2A176" w:rsidR="00602BF0" w:rsidRPr="00342DD9" w:rsidRDefault="00602BF0" w:rsidP="00602BF0">
      <w:pPr>
        <w:spacing w:afterLines="80" w:after="192"/>
        <w:jc w:val="center"/>
        <w:outlineLvl w:val="0"/>
        <w:rPr>
          <w:b/>
          <w:lang w:val="en-GB"/>
        </w:rPr>
      </w:pPr>
      <w:r w:rsidRPr="00342DD9">
        <w:rPr>
          <w:b/>
          <w:lang w:val="en-GB"/>
        </w:rPr>
        <w:t>Article 3</w:t>
      </w:r>
      <w:r w:rsidR="00166B71" w:rsidRPr="00342DD9">
        <w:rPr>
          <w:b/>
          <w:lang w:val="en-GB"/>
        </w:rPr>
        <w:t>6</w:t>
      </w:r>
    </w:p>
    <w:p w14:paraId="21774615" w14:textId="0BE72139" w:rsidR="00602BF0" w:rsidRPr="00342DD9" w:rsidRDefault="00602BF0" w:rsidP="00602BF0">
      <w:pPr>
        <w:spacing w:afterLines="80" w:after="192"/>
        <w:jc w:val="both"/>
        <w:rPr>
          <w:lang w:val="en-GB"/>
        </w:rPr>
      </w:pPr>
      <w:r w:rsidRPr="00342DD9">
        <w:rPr>
          <w:lang w:val="en-GB"/>
        </w:rPr>
        <w:t xml:space="preserve">In Article 89 </w:t>
      </w:r>
      <w:r w:rsidR="00393735" w:rsidRPr="00342DD9">
        <w:rPr>
          <w:lang w:val="en-GB"/>
        </w:rPr>
        <w:t xml:space="preserve">paragraph </w:t>
      </w:r>
      <w:r w:rsidRPr="00342DD9">
        <w:rPr>
          <w:lang w:val="en-GB"/>
        </w:rPr>
        <w:t xml:space="preserve">(3), the wording </w:t>
      </w:r>
      <w:r w:rsidR="004A4BA6" w:rsidRPr="00342DD9">
        <w:rPr>
          <w:lang w:val="en-GB"/>
        </w:rPr>
        <w:t>“</w:t>
      </w:r>
      <w:r w:rsidRPr="00342DD9">
        <w:rPr>
          <w:lang w:val="en-GB"/>
        </w:rPr>
        <w:t>as of the day on which the public procurement procedure is concluded</w:t>
      </w:r>
      <w:r w:rsidR="004A4BA6" w:rsidRPr="00342DD9">
        <w:rPr>
          <w:lang w:val="en-GB"/>
        </w:rPr>
        <w:t>”</w:t>
      </w:r>
      <w:r w:rsidRPr="00342DD9">
        <w:rPr>
          <w:lang w:val="en-GB"/>
        </w:rPr>
        <w:t xml:space="preserve"> </w:t>
      </w:r>
      <w:r w:rsidR="00393735" w:rsidRPr="00342DD9">
        <w:rPr>
          <w:lang w:val="en-GB"/>
        </w:rPr>
        <w:t xml:space="preserve">is </w:t>
      </w:r>
      <w:r w:rsidRPr="00342DD9">
        <w:rPr>
          <w:lang w:val="en-GB"/>
        </w:rPr>
        <w:t xml:space="preserve">replaced with </w:t>
      </w:r>
      <w:r w:rsidR="004A4BA6" w:rsidRPr="00342DD9">
        <w:rPr>
          <w:lang w:val="en-GB"/>
        </w:rPr>
        <w:t>“</w:t>
      </w:r>
      <w:r w:rsidRPr="00342DD9">
        <w:rPr>
          <w:lang w:val="en-GB"/>
        </w:rPr>
        <w:t>counting from the day of receipt of the decision of the contracting authority</w:t>
      </w:r>
      <w:r w:rsidR="00166B71" w:rsidRPr="00342DD9">
        <w:rPr>
          <w:lang w:val="en-GB"/>
        </w:rPr>
        <w:t xml:space="preserve"> on tenderer selection</w:t>
      </w:r>
      <w:r w:rsidR="004A4BA6" w:rsidRPr="00342DD9">
        <w:rPr>
          <w:lang w:val="en-GB"/>
        </w:rPr>
        <w:t>”</w:t>
      </w:r>
      <w:r w:rsidRPr="00342DD9">
        <w:rPr>
          <w:lang w:val="en-GB"/>
        </w:rPr>
        <w:t>.</w:t>
      </w:r>
    </w:p>
    <w:p w14:paraId="77C851AB" w14:textId="77777777" w:rsidR="006D5418" w:rsidRPr="00342DD9" w:rsidRDefault="006D5418" w:rsidP="00602BF0">
      <w:pPr>
        <w:spacing w:afterLines="80" w:after="192"/>
        <w:jc w:val="both"/>
        <w:rPr>
          <w:lang w:val="en-GB"/>
        </w:rPr>
      </w:pPr>
    </w:p>
    <w:p w14:paraId="5AF1F63F" w14:textId="361711C1" w:rsidR="00602BF0" w:rsidRPr="00342DD9" w:rsidRDefault="00602BF0" w:rsidP="00602BF0">
      <w:pPr>
        <w:spacing w:afterLines="80" w:after="192"/>
        <w:jc w:val="center"/>
        <w:outlineLvl w:val="0"/>
        <w:rPr>
          <w:b/>
          <w:lang w:val="en-GB"/>
        </w:rPr>
      </w:pPr>
      <w:r w:rsidRPr="00342DD9">
        <w:rPr>
          <w:b/>
          <w:lang w:val="en-GB"/>
        </w:rPr>
        <w:t>Article 3</w:t>
      </w:r>
      <w:r w:rsidR="00166B71" w:rsidRPr="00342DD9">
        <w:rPr>
          <w:b/>
          <w:lang w:val="en-GB"/>
        </w:rPr>
        <w:t>7</w:t>
      </w:r>
    </w:p>
    <w:p w14:paraId="0F80A2BC" w14:textId="4646DEF5" w:rsidR="00602BF0" w:rsidRPr="00342DD9" w:rsidRDefault="00602BF0" w:rsidP="00602BF0">
      <w:pPr>
        <w:spacing w:afterLines="80" w:after="192"/>
        <w:jc w:val="both"/>
        <w:rPr>
          <w:lang w:val="en-GB"/>
        </w:rPr>
      </w:pPr>
      <w:r w:rsidRPr="00342DD9">
        <w:rPr>
          <w:lang w:val="en-GB"/>
        </w:rPr>
        <w:t xml:space="preserve">Article 90 </w:t>
      </w:r>
      <w:r w:rsidR="00393735" w:rsidRPr="00342DD9">
        <w:rPr>
          <w:lang w:val="en-GB"/>
        </w:rPr>
        <w:t xml:space="preserve">is </w:t>
      </w:r>
      <w:r w:rsidRPr="00342DD9">
        <w:rPr>
          <w:lang w:val="en-GB"/>
        </w:rPr>
        <w:t>amended to read:</w:t>
      </w:r>
    </w:p>
    <w:p w14:paraId="54EFC396" w14:textId="53ADFE62" w:rsidR="006D5418" w:rsidRPr="00342DD9" w:rsidRDefault="00166B71" w:rsidP="006D5418">
      <w:pPr>
        <w:spacing w:afterLines="80" w:after="192"/>
        <w:jc w:val="center"/>
        <w:rPr>
          <w:b/>
          <w:lang w:val="en-GB"/>
        </w:rPr>
      </w:pPr>
      <w:r w:rsidRPr="00342DD9">
        <w:rPr>
          <w:b/>
          <w:lang w:val="en-GB"/>
        </w:rPr>
        <w:t>“</w:t>
      </w:r>
      <w:r w:rsidR="006D5418" w:rsidRPr="00342DD9">
        <w:rPr>
          <w:b/>
          <w:lang w:val="en-GB"/>
        </w:rPr>
        <w:t>Article 90</w:t>
      </w:r>
    </w:p>
    <w:p w14:paraId="0D2F41AA" w14:textId="77777777" w:rsidR="006D5418" w:rsidRPr="00342DD9" w:rsidRDefault="006D5418" w:rsidP="006D5418">
      <w:pPr>
        <w:spacing w:afterLines="80" w:after="192"/>
        <w:jc w:val="center"/>
        <w:rPr>
          <w:b/>
          <w:lang w:val="en-GB"/>
        </w:rPr>
      </w:pPr>
      <w:r w:rsidRPr="00342DD9">
        <w:rPr>
          <w:b/>
          <w:lang w:val="en-GB"/>
        </w:rPr>
        <w:t>(Direct agreement)</w:t>
      </w:r>
    </w:p>
    <w:p w14:paraId="68F6C702" w14:textId="5504E7B7" w:rsidR="00602BF0" w:rsidRPr="00342DD9" w:rsidRDefault="00602BF0" w:rsidP="00602BF0">
      <w:pPr>
        <w:spacing w:afterLines="80" w:after="192"/>
        <w:jc w:val="both"/>
        <w:rPr>
          <w:lang w:val="en-GB"/>
        </w:rPr>
      </w:pPr>
      <w:r w:rsidRPr="00342DD9">
        <w:rPr>
          <w:lang w:val="en-GB"/>
        </w:rPr>
        <w:t xml:space="preserve">(1) Direct agreement procedure shall be carried out in the manner which ensures adherence to principles laid down in Article 3 of this Law. Contracting authority shall select a </w:t>
      </w:r>
      <w:r w:rsidR="006D5418" w:rsidRPr="00342DD9">
        <w:rPr>
          <w:lang w:val="en-GB"/>
        </w:rPr>
        <w:t>tenderer</w:t>
      </w:r>
      <w:r w:rsidRPr="00342DD9">
        <w:rPr>
          <w:lang w:val="en-GB"/>
        </w:rPr>
        <w:t xml:space="preserve"> in the manner which guarantees best value for money.</w:t>
      </w:r>
    </w:p>
    <w:p w14:paraId="5E3D9707" w14:textId="77777777" w:rsidR="00602BF0" w:rsidRPr="00342DD9" w:rsidRDefault="00602BF0" w:rsidP="00602BF0">
      <w:pPr>
        <w:spacing w:afterLines="80" w:after="192"/>
        <w:jc w:val="both"/>
        <w:rPr>
          <w:lang w:val="en-GB"/>
        </w:rPr>
      </w:pPr>
      <w:r w:rsidRPr="00342DD9">
        <w:rPr>
          <w:lang w:val="en-GB"/>
        </w:rPr>
        <w:t xml:space="preserve">(2) Contracting authority shall request in writing or through the public procurement portal a proposal of price or </w:t>
      </w:r>
      <w:r w:rsidR="006D5418" w:rsidRPr="00342DD9">
        <w:rPr>
          <w:lang w:val="en-GB"/>
        </w:rPr>
        <w:t>tender</w:t>
      </w:r>
      <w:r w:rsidRPr="00342DD9">
        <w:rPr>
          <w:lang w:val="en-GB"/>
        </w:rPr>
        <w:t xml:space="preserve"> from one or several economic operators performing the activity which is the subject-matter of the public procurement.</w:t>
      </w:r>
    </w:p>
    <w:p w14:paraId="7BD7D8AE" w14:textId="77777777" w:rsidR="00602BF0" w:rsidRPr="00342DD9" w:rsidRDefault="00602BF0" w:rsidP="00602BF0">
      <w:pPr>
        <w:spacing w:afterLines="80" w:after="192"/>
        <w:jc w:val="both"/>
        <w:rPr>
          <w:lang w:val="en-GB"/>
        </w:rPr>
      </w:pPr>
      <w:r w:rsidRPr="00342DD9">
        <w:rPr>
          <w:lang w:val="en-GB"/>
        </w:rPr>
        <w:t xml:space="preserve">(3) Following the receipt of the price proposal or </w:t>
      </w:r>
      <w:r w:rsidR="006D5418" w:rsidRPr="00342DD9">
        <w:rPr>
          <w:lang w:val="en-GB"/>
        </w:rPr>
        <w:t>tender</w:t>
      </w:r>
      <w:r w:rsidRPr="00342DD9">
        <w:rPr>
          <w:lang w:val="en-GB"/>
        </w:rPr>
        <w:t xml:space="preserve"> in one of the ways referred to in paragraph (2) that the contracting authority selected, the contracting authority shall accept the price proposal or </w:t>
      </w:r>
      <w:r w:rsidR="006D5418" w:rsidRPr="00342DD9">
        <w:rPr>
          <w:lang w:val="en-GB"/>
        </w:rPr>
        <w:t>tender</w:t>
      </w:r>
      <w:r w:rsidRPr="00342DD9">
        <w:rPr>
          <w:lang w:val="en-GB"/>
        </w:rPr>
        <w:t xml:space="preserve"> of the economic operator.</w:t>
      </w:r>
    </w:p>
    <w:p w14:paraId="22A0960E" w14:textId="77777777" w:rsidR="00602BF0" w:rsidRPr="00342DD9" w:rsidRDefault="00602BF0" w:rsidP="00602BF0">
      <w:pPr>
        <w:spacing w:afterLines="80" w:after="192"/>
        <w:jc w:val="both"/>
        <w:rPr>
          <w:lang w:val="en-GB"/>
        </w:rPr>
      </w:pPr>
      <w:r w:rsidRPr="00342DD9">
        <w:rPr>
          <w:lang w:val="en-GB"/>
        </w:rPr>
        <w:t xml:space="preserve">(4) Price or </w:t>
      </w:r>
      <w:r w:rsidR="006D5418" w:rsidRPr="00342DD9">
        <w:rPr>
          <w:lang w:val="en-GB"/>
        </w:rPr>
        <w:t>tender</w:t>
      </w:r>
      <w:r w:rsidRPr="00342DD9">
        <w:rPr>
          <w:lang w:val="en-GB"/>
        </w:rPr>
        <w:t xml:space="preserve"> negotiations are allowed in direct agreement procedure.</w:t>
      </w:r>
    </w:p>
    <w:p w14:paraId="05A960E5" w14:textId="77777777" w:rsidR="00602BF0" w:rsidRPr="00342DD9" w:rsidRDefault="00602BF0" w:rsidP="00602BF0">
      <w:pPr>
        <w:spacing w:afterLines="80" w:after="192"/>
        <w:jc w:val="both"/>
        <w:rPr>
          <w:lang w:val="en-GB"/>
        </w:rPr>
      </w:pPr>
      <w:r w:rsidRPr="00342DD9">
        <w:rPr>
          <w:lang w:val="en-GB"/>
        </w:rPr>
        <w:t>(5) Direct agreement shall be considered concluded by submission of an invoice or other appropriate documentation.</w:t>
      </w:r>
    </w:p>
    <w:p w14:paraId="4DF6E172" w14:textId="7266F3D4" w:rsidR="00602BF0" w:rsidRPr="00342DD9" w:rsidRDefault="00602BF0" w:rsidP="00602BF0">
      <w:pPr>
        <w:spacing w:afterLines="80" w:after="192"/>
        <w:jc w:val="both"/>
        <w:rPr>
          <w:lang w:val="en-GB"/>
        </w:rPr>
      </w:pPr>
      <w:r w:rsidRPr="00342DD9">
        <w:rPr>
          <w:lang w:val="en-GB"/>
        </w:rPr>
        <w:t xml:space="preserve">(6) The contracting authority shall publish the report on direct agreement procedure referred to in Article 75 </w:t>
      </w:r>
      <w:r w:rsidR="00873E1C" w:rsidRPr="00342DD9">
        <w:rPr>
          <w:lang w:val="en-GB"/>
        </w:rPr>
        <w:t xml:space="preserve">paragraph </w:t>
      </w:r>
      <w:r w:rsidRPr="00342DD9">
        <w:rPr>
          <w:lang w:val="en-GB"/>
        </w:rPr>
        <w:t>(1) on the public procurement portal.</w:t>
      </w:r>
      <w:r w:rsidR="004A4BA6" w:rsidRPr="00342DD9">
        <w:rPr>
          <w:lang w:val="en-GB"/>
        </w:rPr>
        <w:t>”</w:t>
      </w:r>
    </w:p>
    <w:p w14:paraId="1333AB5B" w14:textId="291EEC9D" w:rsidR="00602BF0" w:rsidRPr="00342DD9" w:rsidRDefault="00602BF0" w:rsidP="00602BF0">
      <w:pPr>
        <w:spacing w:afterLines="80" w:after="192"/>
        <w:jc w:val="center"/>
        <w:outlineLvl w:val="0"/>
        <w:rPr>
          <w:b/>
          <w:lang w:val="en-GB"/>
        </w:rPr>
      </w:pPr>
      <w:r w:rsidRPr="00342DD9">
        <w:rPr>
          <w:b/>
          <w:lang w:val="en-GB"/>
        </w:rPr>
        <w:t>Article 3</w:t>
      </w:r>
      <w:r w:rsidR="00DF6737" w:rsidRPr="00342DD9">
        <w:rPr>
          <w:b/>
          <w:lang w:val="en-GB"/>
        </w:rPr>
        <w:t>8</w:t>
      </w:r>
    </w:p>
    <w:p w14:paraId="08E7FE57" w14:textId="77777777" w:rsidR="00602BF0" w:rsidRPr="00342DD9" w:rsidRDefault="00602BF0" w:rsidP="00602BF0">
      <w:pPr>
        <w:spacing w:afterLines="80" w:after="192"/>
        <w:jc w:val="both"/>
        <w:outlineLvl w:val="0"/>
        <w:rPr>
          <w:lang w:val="en-GB"/>
        </w:rPr>
      </w:pPr>
      <w:r w:rsidRPr="00342DD9">
        <w:rPr>
          <w:lang w:val="en-GB"/>
        </w:rPr>
        <w:t xml:space="preserve">In Article 93, new paragraph (2) </w:t>
      </w:r>
      <w:r w:rsidR="00B60BEC" w:rsidRPr="00342DD9">
        <w:rPr>
          <w:lang w:val="en-GB"/>
        </w:rPr>
        <w:t xml:space="preserve">is </w:t>
      </w:r>
      <w:r w:rsidRPr="00342DD9">
        <w:rPr>
          <w:lang w:val="en-GB"/>
        </w:rPr>
        <w:t>inserted after paragraph (1) to read:</w:t>
      </w:r>
    </w:p>
    <w:p w14:paraId="47150661" w14:textId="65088DFA" w:rsidR="00602BF0" w:rsidRPr="00342DD9" w:rsidRDefault="004A4BA6" w:rsidP="00602BF0">
      <w:pPr>
        <w:spacing w:afterLines="80" w:after="192"/>
        <w:jc w:val="both"/>
        <w:outlineLvl w:val="0"/>
        <w:rPr>
          <w:lang w:val="en-GB"/>
        </w:rPr>
      </w:pPr>
      <w:r w:rsidRPr="00342DD9">
        <w:rPr>
          <w:lang w:val="en-GB"/>
        </w:rPr>
        <w:t>“</w:t>
      </w:r>
      <w:r w:rsidR="00602BF0" w:rsidRPr="00342DD9">
        <w:rPr>
          <w:lang w:val="en-GB"/>
        </w:rPr>
        <w:t>(2) The PRB shall have 17 members.</w:t>
      </w:r>
      <w:r w:rsidRPr="00342DD9">
        <w:rPr>
          <w:lang w:val="en-GB"/>
        </w:rPr>
        <w:t>”</w:t>
      </w:r>
    </w:p>
    <w:p w14:paraId="525FAC8D" w14:textId="19C9C669" w:rsidR="00602BF0" w:rsidRPr="00342DD9" w:rsidRDefault="00602BF0" w:rsidP="00602BF0">
      <w:pPr>
        <w:spacing w:afterLines="80" w:after="192"/>
        <w:jc w:val="both"/>
        <w:outlineLvl w:val="0"/>
        <w:rPr>
          <w:lang w:val="en-GB"/>
        </w:rPr>
      </w:pPr>
      <w:r w:rsidRPr="00342DD9">
        <w:rPr>
          <w:lang w:val="en-GB"/>
        </w:rPr>
        <w:t xml:space="preserve">In paragraph (2), </w:t>
      </w:r>
      <w:r w:rsidR="007A2AB7" w:rsidRPr="00342DD9">
        <w:rPr>
          <w:lang w:val="en-GB"/>
        </w:rPr>
        <w:t xml:space="preserve">now </w:t>
      </w:r>
      <w:r w:rsidR="00B60BEC" w:rsidRPr="00342DD9">
        <w:rPr>
          <w:lang w:val="en-GB"/>
        </w:rPr>
        <w:t xml:space="preserve">paragraph </w:t>
      </w:r>
      <w:r w:rsidR="007A2AB7" w:rsidRPr="00342DD9">
        <w:rPr>
          <w:lang w:val="en-GB"/>
        </w:rPr>
        <w:t xml:space="preserve">(3), </w:t>
      </w:r>
      <w:r w:rsidRPr="00342DD9">
        <w:rPr>
          <w:lang w:val="en-GB"/>
        </w:rPr>
        <w:t xml:space="preserve">following </w:t>
      </w:r>
      <w:r w:rsidR="004A4BA6" w:rsidRPr="00342DD9">
        <w:rPr>
          <w:lang w:val="en-GB"/>
        </w:rPr>
        <w:t>“</w:t>
      </w:r>
      <w:r w:rsidRPr="00342DD9">
        <w:rPr>
          <w:lang w:val="en-GB"/>
        </w:rPr>
        <w:t>PRB</w:t>
      </w:r>
      <w:r w:rsidR="004A4BA6" w:rsidRPr="00342DD9">
        <w:rPr>
          <w:lang w:val="en-GB"/>
        </w:rPr>
        <w:t>”</w:t>
      </w:r>
      <w:r w:rsidRPr="00342DD9">
        <w:rPr>
          <w:lang w:val="en-GB"/>
        </w:rPr>
        <w:t xml:space="preserve"> the wording </w:t>
      </w:r>
      <w:r w:rsidR="004A4BA6" w:rsidRPr="00342DD9">
        <w:rPr>
          <w:lang w:val="en-GB"/>
        </w:rPr>
        <w:t>“</w:t>
      </w:r>
      <w:r w:rsidRPr="00342DD9">
        <w:rPr>
          <w:lang w:val="en-GB"/>
        </w:rPr>
        <w:t xml:space="preserve">with </w:t>
      </w:r>
      <w:r w:rsidR="00B60BEC" w:rsidRPr="00342DD9">
        <w:rPr>
          <w:lang w:val="en-GB"/>
        </w:rPr>
        <w:t xml:space="preserve">the </w:t>
      </w:r>
      <w:r w:rsidRPr="00342DD9">
        <w:rPr>
          <w:lang w:val="en-GB"/>
        </w:rPr>
        <w:t>seat in Sarajevo</w:t>
      </w:r>
      <w:r w:rsidR="004A4BA6" w:rsidRPr="00342DD9">
        <w:rPr>
          <w:lang w:val="en-GB"/>
        </w:rPr>
        <w:t>”</w:t>
      </w:r>
      <w:r w:rsidRPr="00342DD9">
        <w:rPr>
          <w:lang w:val="en-GB"/>
        </w:rPr>
        <w:t xml:space="preserve"> </w:t>
      </w:r>
      <w:r w:rsidR="00B60BEC" w:rsidRPr="00342DD9">
        <w:rPr>
          <w:lang w:val="en-GB"/>
        </w:rPr>
        <w:t xml:space="preserve">is </w:t>
      </w:r>
      <w:r w:rsidRPr="00342DD9">
        <w:rPr>
          <w:lang w:val="en-GB"/>
        </w:rPr>
        <w:t>inserted.</w:t>
      </w:r>
    </w:p>
    <w:p w14:paraId="3B6B7BEF" w14:textId="4E1FC6AD" w:rsidR="007A2AB7" w:rsidRPr="00342DD9" w:rsidRDefault="00A42BBB" w:rsidP="00602BF0">
      <w:pPr>
        <w:spacing w:afterLines="80" w:after="192"/>
        <w:jc w:val="both"/>
        <w:outlineLvl w:val="0"/>
        <w:rPr>
          <w:lang w:val="en-GB"/>
        </w:rPr>
      </w:pPr>
      <w:r w:rsidRPr="00342DD9">
        <w:rPr>
          <w:lang w:val="en-GB"/>
        </w:rPr>
        <w:t>In paragraph (3), n</w:t>
      </w:r>
      <w:r w:rsidR="00D04BB8">
        <w:rPr>
          <w:lang w:val="en-GB"/>
        </w:rPr>
        <w:t>ow paragraph (4), in the first line</w:t>
      </w:r>
      <w:r w:rsidRPr="00342DD9">
        <w:rPr>
          <w:lang w:val="en-GB"/>
        </w:rPr>
        <w:t xml:space="preserve">, </w:t>
      </w:r>
      <w:r w:rsidR="007A2AB7" w:rsidRPr="00342DD9">
        <w:rPr>
          <w:lang w:val="en-GB"/>
        </w:rPr>
        <w:t xml:space="preserve">following </w:t>
      </w:r>
      <w:r w:rsidR="004A4BA6" w:rsidRPr="00342DD9">
        <w:rPr>
          <w:lang w:val="en-GB"/>
        </w:rPr>
        <w:t>“</w:t>
      </w:r>
      <w:r w:rsidR="007A2AB7" w:rsidRPr="00342DD9">
        <w:rPr>
          <w:lang w:val="en-GB"/>
        </w:rPr>
        <w:t>PRB</w:t>
      </w:r>
      <w:r w:rsidR="004A4BA6" w:rsidRPr="00342DD9">
        <w:rPr>
          <w:lang w:val="en-GB"/>
        </w:rPr>
        <w:t>”</w:t>
      </w:r>
      <w:r w:rsidR="00E10D95">
        <w:rPr>
          <w:lang w:val="en-GB"/>
        </w:rPr>
        <w:t>,</w:t>
      </w:r>
      <w:r w:rsidR="007A2AB7" w:rsidRPr="00342DD9">
        <w:rPr>
          <w:lang w:val="en-GB"/>
        </w:rPr>
        <w:t xml:space="preserve"> the wording </w:t>
      </w:r>
      <w:r w:rsidR="004A4BA6" w:rsidRPr="00342DD9">
        <w:rPr>
          <w:lang w:val="en-GB"/>
        </w:rPr>
        <w:t>“</w:t>
      </w:r>
      <w:r w:rsidR="007A2AB7" w:rsidRPr="00342DD9">
        <w:rPr>
          <w:lang w:val="en-GB"/>
        </w:rPr>
        <w:t xml:space="preserve">with </w:t>
      </w:r>
      <w:r w:rsidR="00B60BEC" w:rsidRPr="00342DD9">
        <w:rPr>
          <w:lang w:val="en-GB"/>
        </w:rPr>
        <w:t xml:space="preserve">the </w:t>
      </w:r>
      <w:r w:rsidR="007A2AB7" w:rsidRPr="00342DD9">
        <w:rPr>
          <w:lang w:val="en-GB"/>
        </w:rPr>
        <w:t>seat in Sarajevo</w:t>
      </w:r>
      <w:r w:rsidR="004A4BA6" w:rsidRPr="00342DD9">
        <w:rPr>
          <w:lang w:val="en-GB"/>
        </w:rPr>
        <w:t>”</w:t>
      </w:r>
      <w:r w:rsidR="007A2AB7" w:rsidRPr="00342DD9">
        <w:rPr>
          <w:lang w:val="en-GB"/>
        </w:rPr>
        <w:t xml:space="preserve"> </w:t>
      </w:r>
      <w:r w:rsidR="00B60BEC" w:rsidRPr="00342DD9">
        <w:rPr>
          <w:lang w:val="en-GB"/>
        </w:rPr>
        <w:t xml:space="preserve">is </w:t>
      </w:r>
      <w:r w:rsidR="007A2AB7" w:rsidRPr="00342DD9">
        <w:rPr>
          <w:lang w:val="en-GB"/>
        </w:rPr>
        <w:t>inserted</w:t>
      </w:r>
      <w:r w:rsidRPr="00342DD9">
        <w:rPr>
          <w:lang w:val="en-GB"/>
        </w:rPr>
        <w:t xml:space="preserve">; in the second sentence the words </w:t>
      </w:r>
      <w:r w:rsidR="004A4BA6" w:rsidRPr="00342DD9">
        <w:rPr>
          <w:lang w:val="en-GB"/>
        </w:rPr>
        <w:t>“</w:t>
      </w:r>
      <w:r w:rsidR="007A2AB7" w:rsidRPr="00342DD9">
        <w:rPr>
          <w:lang w:val="en-GB"/>
        </w:rPr>
        <w:t xml:space="preserve">Other </w:t>
      </w:r>
      <w:r w:rsidR="00B60BEC" w:rsidRPr="00342DD9">
        <w:rPr>
          <w:lang w:val="en-GB"/>
        </w:rPr>
        <w:t>three</w:t>
      </w:r>
      <w:r w:rsidR="004A4BA6" w:rsidRPr="00342DD9">
        <w:rPr>
          <w:lang w:val="en-GB"/>
        </w:rPr>
        <w:t>”</w:t>
      </w:r>
      <w:r w:rsidR="007A2AB7" w:rsidRPr="00342DD9">
        <w:rPr>
          <w:lang w:val="en-GB"/>
        </w:rPr>
        <w:t xml:space="preserve"> </w:t>
      </w:r>
      <w:r w:rsidRPr="00342DD9">
        <w:rPr>
          <w:lang w:val="en-GB"/>
        </w:rPr>
        <w:t>are</w:t>
      </w:r>
      <w:r w:rsidR="00B60BEC" w:rsidRPr="00342DD9">
        <w:rPr>
          <w:lang w:val="en-GB"/>
        </w:rPr>
        <w:t xml:space="preserve"> replaced with the </w:t>
      </w:r>
      <w:r w:rsidR="007A2AB7" w:rsidRPr="00342DD9">
        <w:rPr>
          <w:lang w:val="en-GB"/>
        </w:rPr>
        <w:t>word</w:t>
      </w:r>
      <w:r w:rsidRPr="00342DD9">
        <w:rPr>
          <w:lang w:val="en-GB"/>
        </w:rPr>
        <w:t>s</w:t>
      </w:r>
      <w:r w:rsidR="007A2AB7" w:rsidRPr="00342DD9">
        <w:rPr>
          <w:lang w:val="en-GB"/>
        </w:rPr>
        <w:t xml:space="preserve"> </w:t>
      </w:r>
      <w:r w:rsidR="004A4BA6" w:rsidRPr="00342DD9">
        <w:rPr>
          <w:lang w:val="en-GB"/>
        </w:rPr>
        <w:t>“</w:t>
      </w:r>
      <w:r w:rsidR="007A2AB7" w:rsidRPr="00342DD9">
        <w:rPr>
          <w:lang w:val="en-GB"/>
        </w:rPr>
        <w:t xml:space="preserve">Other </w:t>
      </w:r>
      <w:r w:rsidR="00B60BEC" w:rsidRPr="00342DD9">
        <w:rPr>
          <w:lang w:val="en-GB"/>
        </w:rPr>
        <w:t>four</w:t>
      </w:r>
      <w:r w:rsidR="004A4BA6" w:rsidRPr="00342DD9">
        <w:rPr>
          <w:lang w:val="en-GB"/>
        </w:rPr>
        <w:t>”</w:t>
      </w:r>
      <w:r w:rsidR="007A2AB7" w:rsidRPr="00342DD9">
        <w:rPr>
          <w:lang w:val="en-GB"/>
        </w:rPr>
        <w:t>.</w:t>
      </w:r>
    </w:p>
    <w:p w14:paraId="69853444" w14:textId="77777777" w:rsidR="00A42BBB" w:rsidRPr="00342DD9" w:rsidRDefault="00A42BBB" w:rsidP="00602BF0">
      <w:pPr>
        <w:spacing w:afterLines="80" w:after="192"/>
        <w:jc w:val="both"/>
        <w:outlineLvl w:val="0"/>
        <w:rPr>
          <w:lang w:val="en-GB"/>
        </w:rPr>
      </w:pPr>
      <w:r w:rsidRPr="00342DD9">
        <w:rPr>
          <w:lang w:val="en-GB"/>
        </w:rPr>
        <w:t xml:space="preserve">Paragraph (4), now paragraph </w:t>
      </w:r>
      <w:r w:rsidR="00E43B7F" w:rsidRPr="00342DD9">
        <w:rPr>
          <w:lang w:val="en-GB"/>
        </w:rPr>
        <w:t>(5)</w:t>
      </w:r>
      <w:r w:rsidRPr="00342DD9">
        <w:rPr>
          <w:lang w:val="en-GB"/>
        </w:rPr>
        <w:t xml:space="preserve"> is amended to read:</w:t>
      </w:r>
    </w:p>
    <w:p w14:paraId="257E4A15" w14:textId="32F80DD7" w:rsidR="00602BF0" w:rsidRPr="00342DD9" w:rsidRDefault="004A4BA6" w:rsidP="00602BF0">
      <w:pPr>
        <w:spacing w:afterLines="80" w:after="192"/>
        <w:jc w:val="both"/>
        <w:outlineLvl w:val="0"/>
        <w:rPr>
          <w:lang w:val="en-GB"/>
        </w:rPr>
      </w:pPr>
      <w:r w:rsidRPr="00342DD9">
        <w:rPr>
          <w:lang w:val="en-GB"/>
        </w:rPr>
        <w:t>“</w:t>
      </w:r>
      <w:r w:rsidR="00A42BBB" w:rsidRPr="00342DD9">
        <w:rPr>
          <w:lang w:val="en-GB"/>
        </w:rPr>
        <w:t xml:space="preserve">(5) </w:t>
      </w:r>
      <w:r w:rsidR="00E43B7F" w:rsidRPr="00342DD9">
        <w:rPr>
          <w:lang w:val="en-GB"/>
        </w:rPr>
        <w:t xml:space="preserve">PRB shall have two branch offices in Banja Luka and Mostar. They shall not have </w:t>
      </w:r>
      <w:r w:rsidR="00B60BEC" w:rsidRPr="00342DD9">
        <w:rPr>
          <w:lang w:val="en-GB"/>
        </w:rPr>
        <w:t xml:space="preserve">a </w:t>
      </w:r>
      <w:r w:rsidR="00E43B7F" w:rsidRPr="00342DD9">
        <w:rPr>
          <w:lang w:val="en-GB"/>
        </w:rPr>
        <w:t xml:space="preserve">legal entity status. </w:t>
      </w:r>
      <w:r w:rsidR="00602BF0" w:rsidRPr="00342DD9">
        <w:rPr>
          <w:lang w:val="en-GB"/>
        </w:rPr>
        <w:t>The branch offices have stamps identical to the PRB stamp, and the only difference allowed is the name and location of the branch office.</w:t>
      </w:r>
      <w:r w:rsidRPr="00342DD9">
        <w:rPr>
          <w:lang w:val="en-GB"/>
        </w:rPr>
        <w:t>”</w:t>
      </w:r>
    </w:p>
    <w:p w14:paraId="78ECBB54" w14:textId="35A5CA56" w:rsidR="003467A3" w:rsidRPr="00342DD9" w:rsidRDefault="003467A3" w:rsidP="003467A3">
      <w:pPr>
        <w:spacing w:afterLines="80" w:after="192"/>
        <w:jc w:val="both"/>
        <w:outlineLvl w:val="0"/>
        <w:rPr>
          <w:lang w:val="en-GB"/>
        </w:rPr>
      </w:pPr>
      <w:r w:rsidRPr="00342DD9">
        <w:rPr>
          <w:lang w:val="en-GB"/>
        </w:rPr>
        <w:t xml:space="preserve">In paragraph (14), </w:t>
      </w:r>
      <w:r w:rsidR="00A42BBB" w:rsidRPr="00342DD9">
        <w:rPr>
          <w:lang w:val="en-GB"/>
        </w:rPr>
        <w:t xml:space="preserve">now paragraph (15), following item c) the full stop is </w:t>
      </w:r>
      <w:r w:rsidR="005E0B0B" w:rsidRPr="00342DD9">
        <w:rPr>
          <w:lang w:val="en-GB"/>
        </w:rPr>
        <w:t>replaced with</w:t>
      </w:r>
      <w:r w:rsidR="00A42BBB" w:rsidRPr="00342DD9">
        <w:rPr>
          <w:lang w:val="en-GB"/>
        </w:rPr>
        <w:t xml:space="preserve"> semicolon and </w:t>
      </w:r>
      <w:r w:rsidRPr="00342DD9">
        <w:rPr>
          <w:lang w:val="en-GB"/>
        </w:rPr>
        <w:t xml:space="preserve">a new item d) </w:t>
      </w:r>
      <w:r w:rsidR="00B60BEC" w:rsidRPr="00342DD9">
        <w:rPr>
          <w:lang w:val="en-GB"/>
        </w:rPr>
        <w:t xml:space="preserve">is </w:t>
      </w:r>
      <w:r w:rsidRPr="00342DD9">
        <w:rPr>
          <w:lang w:val="en-GB"/>
        </w:rPr>
        <w:t>inserted in the following wording:</w:t>
      </w:r>
    </w:p>
    <w:p w14:paraId="2CDB6C18" w14:textId="2F33D1FD" w:rsidR="003467A3" w:rsidRPr="00342DD9" w:rsidRDefault="004A4BA6" w:rsidP="003467A3">
      <w:pPr>
        <w:spacing w:afterLines="80" w:after="192"/>
        <w:jc w:val="both"/>
        <w:outlineLvl w:val="0"/>
        <w:rPr>
          <w:lang w:val="en-GB"/>
        </w:rPr>
      </w:pPr>
      <w:r w:rsidRPr="00342DD9">
        <w:rPr>
          <w:lang w:val="en-GB"/>
        </w:rPr>
        <w:t>“</w:t>
      </w:r>
      <w:r w:rsidR="00710967" w:rsidRPr="00342DD9">
        <w:rPr>
          <w:lang w:val="en-GB"/>
        </w:rPr>
        <w:t xml:space="preserve">d) </w:t>
      </w:r>
      <w:r w:rsidR="003467A3" w:rsidRPr="00342DD9">
        <w:rPr>
          <w:lang w:val="en-GB"/>
        </w:rPr>
        <w:t>to fulfil the conditions pursuant to</w:t>
      </w:r>
      <w:r w:rsidR="00333B79" w:rsidRPr="00342DD9">
        <w:rPr>
          <w:lang w:val="en-GB"/>
        </w:rPr>
        <w:t xml:space="preserve"> Article 71</w:t>
      </w:r>
      <w:r w:rsidR="00A42BBB" w:rsidRPr="00342DD9">
        <w:rPr>
          <w:lang w:val="en-GB"/>
        </w:rPr>
        <w:t xml:space="preserve"> </w:t>
      </w:r>
      <w:r w:rsidR="00B60BEC" w:rsidRPr="00342DD9">
        <w:rPr>
          <w:lang w:val="en-GB"/>
        </w:rPr>
        <w:t xml:space="preserve">paragraph </w:t>
      </w:r>
      <w:r w:rsidR="00333B79" w:rsidRPr="00342DD9">
        <w:rPr>
          <w:lang w:val="en-GB"/>
        </w:rPr>
        <w:t>(1</w:t>
      </w:r>
      <w:r w:rsidR="000A2E08" w:rsidRPr="00342DD9">
        <w:rPr>
          <w:lang w:val="en-GB"/>
        </w:rPr>
        <w:t>) item</w:t>
      </w:r>
      <w:r w:rsidR="00B60BEC" w:rsidRPr="00342DD9">
        <w:rPr>
          <w:lang w:val="en-GB"/>
        </w:rPr>
        <w:t xml:space="preserve"> </w:t>
      </w:r>
      <w:r w:rsidR="000A2E08" w:rsidRPr="00342DD9">
        <w:rPr>
          <w:lang w:val="en-GB"/>
        </w:rPr>
        <w:t>a) indent</w:t>
      </w:r>
      <w:r w:rsidR="003467A3" w:rsidRPr="00342DD9">
        <w:rPr>
          <w:lang w:val="en-GB"/>
        </w:rPr>
        <w:t xml:space="preserve"> 1</w:t>
      </w:r>
      <w:r w:rsidR="00A42BBB" w:rsidRPr="00342DD9">
        <w:rPr>
          <w:lang w:val="en-GB"/>
        </w:rPr>
        <w:t>)</w:t>
      </w:r>
      <w:r w:rsidR="003467A3" w:rsidRPr="00342DD9">
        <w:rPr>
          <w:lang w:val="en-GB"/>
        </w:rPr>
        <w:t xml:space="preserve"> of the </w:t>
      </w:r>
      <w:r w:rsidR="00A42BBB" w:rsidRPr="00342DD9">
        <w:rPr>
          <w:lang w:val="en-GB"/>
        </w:rPr>
        <w:t>Labour</w:t>
      </w:r>
      <w:r w:rsidR="003467A3" w:rsidRPr="00342DD9">
        <w:rPr>
          <w:lang w:val="en-GB"/>
        </w:rPr>
        <w:t xml:space="preserve"> Law in the Institutions of BiH </w:t>
      </w:r>
      <w:r w:rsidR="000A2E08" w:rsidRPr="00342DD9">
        <w:rPr>
          <w:lang w:val="en-GB"/>
        </w:rPr>
        <w:t>(Official</w:t>
      </w:r>
      <w:r w:rsidR="003467A3" w:rsidRPr="00342DD9">
        <w:rPr>
          <w:lang w:val="en-GB"/>
        </w:rPr>
        <w:t xml:space="preserve"> Gazette of BiH</w:t>
      </w:r>
      <w:r w:rsidR="00B60BEC" w:rsidRPr="00342DD9">
        <w:rPr>
          <w:lang w:val="en-GB"/>
        </w:rPr>
        <w:t>,</w:t>
      </w:r>
      <w:r w:rsidR="00A42BBB" w:rsidRPr="00342DD9">
        <w:rPr>
          <w:lang w:val="en-GB"/>
        </w:rPr>
        <w:t xml:space="preserve"> </w:t>
      </w:r>
      <w:r w:rsidR="003467A3" w:rsidRPr="00342DD9">
        <w:rPr>
          <w:lang w:val="en-GB"/>
        </w:rPr>
        <w:t>26/04,</w:t>
      </w:r>
      <w:r w:rsidR="00A42BBB" w:rsidRPr="00342DD9">
        <w:rPr>
          <w:lang w:val="en-GB"/>
        </w:rPr>
        <w:t xml:space="preserve"> </w:t>
      </w:r>
      <w:r w:rsidR="003467A3" w:rsidRPr="00342DD9">
        <w:rPr>
          <w:lang w:val="en-GB"/>
        </w:rPr>
        <w:t>7/05,</w:t>
      </w:r>
      <w:r w:rsidR="00A42BBB" w:rsidRPr="00342DD9">
        <w:rPr>
          <w:lang w:val="en-GB"/>
        </w:rPr>
        <w:t xml:space="preserve"> </w:t>
      </w:r>
      <w:r w:rsidR="003467A3" w:rsidRPr="00342DD9">
        <w:rPr>
          <w:lang w:val="en-GB"/>
        </w:rPr>
        <w:t>48/05,</w:t>
      </w:r>
      <w:r w:rsidR="00A42BBB" w:rsidRPr="00342DD9">
        <w:rPr>
          <w:lang w:val="en-GB"/>
        </w:rPr>
        <w:t xml:space="preserve"> </w:t>
      </w:r>
      <w:r w:rsidR="003467A3" w:rsidRPr="00342DD9">
        <w:rPr>
          <w:lang w:val="en-GB"/>
        </w:rPr>
        <w:t>60/10,</w:t>
      </w:r>
      <w:r w:rsidR="00A42BBB" w:rsidRPr="00342DD9">
        <w:rPr>
          <w:lang w:val="en-GB"/>
        </w:rPr>
        <w:t xml:space="preserve"> </w:t>
      </w:r>
      <w:r w:rsidR="003467A3" w:rsidRPr="00342DD9">
        <w:rPr>
          <w:lang w:val="en-GB"/>
        </w:rPr>
        <w:t>32/13 and 93/17)</w:t>
      </w:r>
      <w:r w:rsidR="00B60BEC" w:rsidRPr="00342DD9">
        <w:rPr>
          <w:lang w:val="en-GB"/>
        </w:rPr>
        <w:t>.</w:t>
      </w:r>
      <w:r w:rsidR="00A42BBB" w:rsidRPr="00342DD9">
        <w:rPr>
          <w:lang w:val="en-GB"/>
        </w:rPr>
        <w:t>”</w:t>
      </w:r>
    </w:p>
    <w:p w14:paraId="5CD67913" w14:textId="6C9A8743" w:rsidR="00A42BBB" w:rsidRPr="00342DD9" w:rsidRDefault="00A42BBB" w:rsidP="003467A3">
      <w:pPr>
        <w:spacing w:afterLines="80" w:after="192"/>
        <w:jc w:val="both"/>
        <w:outlineLvl w:val="0"/>
        <w:rPr>
          <w:lang w:val="en-GB"/>
        </w:rPr>
      </w:pPr>
      <w:r w:rsidRPr="00342DD9">
        <w:rPr>
          <w:lang w:val="en-GB"/>
        </w:rPr>
        <w:t>Paragraphs (2), (3), (4), (5), (6), (7), (8), (9), (10), (11), (12), (13), (14), (15), (16), (17) and (18) become paragraphs (3), (4), (5), (6), (7), (8), (9), (10), (11), (12), (13), (14), (15), (16), (17), (18) and (19).</w:t>
      </w:r>
    </w:p>
    <w:p w14:paraId="78CEA1D1" w14:textId="6F4F2605" w:rsidR="00602BF0" w:rsidRPr="00342DD9" w:rsidRDefault="00602BF0" w:rsidP="00602BF0">
      <w:pPr>
        <w:spacing w:afterLines="80" w:after="192"/>
        <w:jc w:val="center"/>
        <w:rPr>
          <w:b/>
          <w:lang w:val="en-GB"/>
        </w:rPr>
      </w:pPr>
      <w:r w:rsidRPr="00342DD9">
        <w:rPr>
          <w:b/>
          <w:lang w:val="en-GB"/>
        </w:rPr>
        <w:t>Article 3</w:t>
      </w:r>
      <w:r w:rsidR="004866F7" w:rsidRPr="00342DD9">
        <w:rPr>
          <w:b/>
          <w:lang w:val="en-GB"/>
        </w:rPr>
        <w:t>9</w:t>
      </w:r>
    </w:p>
    <w:p w14:paraId="2A22CB9C" w14:textId="77777777" w:rsidR="00602BF0" w:rsidRPr="00342DD9" w:rsidRDefault="00602BF0" w:rsidP="00602BF0">
      <w:pPr>
        <w:spacing w:afterLines="80" w:after="192"/>
        <w:jc w:val="both"/>
        <w:rPr>
          <w:lang w:val="en-GB"/>
        </w:rPr>
      </w:pPr>
      <w:r w:rsidRPr="00342DD9">
        <w:rPr>
          <w:shd w:val="clear" w:color="auto" w:fill="FFFFFF"/>
          <w:lang w:val="en-GB"/>
        </w:rPr>
        <w:t xml:space="preserve">In Article 94, paragraph (2) </w:t>
      </w:r>
      <w:r w:rsidR="00B60BEC" w:rsidRPr="00342DD9">
        <w:rPr>
          <w:shd w:val="clear" w:color="auto" w:fill="FFFFFF"/>
          <w:lang w:val="en-GB"/>
        </w:rPr>
        <w:t xml:space="preserve">is </w:t>
      </w:r>
      <w:r w:rsidRPr="00342DD9">
        <w:rPr>
          <w:shd w:val="clear" w:color="auto" w:fill="FFFFFF"/>
          <w:lang w:val="en-GB"/>
        </w:rPr>
        <w:t>amended to read:</w:t>
      </w:r>
    </w:p>
    <w:p w14:paraId="13E9DCBE" w14:textId="0DDB1AA7" w:rsidR="00602BF0" w:rsidRPr="00342DD9" w:rsidRDefault="004A4BA6" w:rsidP="00602BF0">
      <w:pPr>
        <w:spacing w:afterLines="80" w:after="192"/>
        <w:jc w:val="both"/>
        <w:rPr>
          <w:lang w:val="en-GB"/>
        </w:rPr>
      </w:pPr>
      <w:r w:rsidRPr="00342DD9">
        <w:rPr>
          <w:lang w:val="en-GB"/>
        </w:rPr>
        <w:t>“</w:t>
      </w:r>
      <w:r w:rsidR="00602BF0" w:rsidRPr="00342DD9">
        <w:rPr>
          <w:lang w:val="en-GB"/>
        </w:rPr>
        <w:t xml:space="preserve">(2) In the review procedure pursuant to Article 100 </w:t>
      </w:r>
      <w:r w:rsidR="00B60BEC" w:rsidRPr="00342DD9">
        <w:rPr>
          <w:lang w:val="en-GB"/>
        </w:rPr>
        <w:t xml:space="preserve">paragraphs </w:t>
      </w:r>
      <w:r w:rsidR="00602BF0" w:rsidRPr="00342DD9">
        <w:rPr>
          <w:lang w:val="en-GB"/>
        </w:rPr>
        <w:t xml:space="preserve">(4) and (5) of this Law, the PRB shall inform the selected </w:t>
      </w:r>
      <w:r w:rsidR="00E51156" w:rsidRPr="00342DD9">
        <w:rPr>
          <w:lang w:val="en-GB"/>
        </w:rPr>
        <w:t>tenderer</w:t>
      </w:r>
      <w:r w:rsidR="00602BF0" w:rsidRPr="00342DD9">
        <w:rPr>
          <w:lang w:val="en-GB"/>
        </w:rPr>
        <w:t xml:space="preserve"> or candidate of the review procedure in the phase in which the appeal has been filed.</w:t>
      </w:r>
      <w:r w:rsidRPr="00342DD9">
        <w:rPr>
          <w:lang w:val="en-GB"/>
        </w:rPr>
        <w:t>”</w:t>
      </w:r>
    </w:p>
    <w:p w14:paraId="0DC619ED" w14:textId="47D1586B" w:rsidR="00602BF0" w:rsidRPr="00342DD9" w:rsidRDefault="00602BF0" w:rsidP="00E51156">
      <w:pPr>
        <w:spacing w:afterLines="80" w:after="192"/>
        <w:jc w:val="center"/>
        <w:outlineLvl w:val="0"/>
        <w:rPr>
          <w:b/>
          <w:lang w:val="en-GB"/>
        </w:rPr>
      </w:pPr>
      <w:r w:rsidRPr="00342DD9">
        <w:rPr>
          <w:b/>
          <w:lang w:val="en-GB"/>
        </w:rPr>
        <w:t xml:space="preserve">Article </w:t>
      </w:r>
      <w:r w:rsidR="004866F7" w:rsidRPr="00342DD9">
        <w:rPr>
          <w:b/>
          <w:lang w:val="en-GB"/>
        </w:rPr>
        <w:t>40</w:t>
      </w:r>
    </w:p>
    <w:p w14:paraId="03DD55B8" w14:textId="4539D88A" w:rsidR="00602BF0" w:rsidRPr="00342DD9" w:rsidRDefault="00602BF0" w:rsidP="00E51156">
      <w:pPr>
        <w:shd w:val="clear" w:color="auto" w:fill="FFFFFF"/>
        <w:spacing w:afterLines="80" w:after="192"/>
        <w:jc w:val="both"/>
        <w:rPr>
          <w:lang w:val="en-GB"/>
        </w:rPr>
      </w:pPr>
      <w:r w:rsidRPr="00342DD9">
        <w:rPr>
          <w:lang w:val="en-GB"/>
        </w:rPr>
        <w:t xml:space="preserve">In Article 97, </w:t>
      </w:r>
      <w:r w:rsidR="00B60BEC" w:rsidRPr="00342DD9">
        <w:rPr>
          <w:lang w:val="en-GB"/>
        </w:rPr>
        <w:t xml:space="preserve">the </w:t>
      </w:r>
      <w:r w:rsidR="00E51156" w:rsidRPr="00342DD9">
        <w:rPr>
          <w:lang w:val="en-GB"/>
        </w:rPr>
        <w:t xml:space="preserve">word </w:t>
      </w:r>
      <w:r w:rsidR="004A4BA6" w:rsidRPr="00342DD9">
        <w:rPr>
          <w:lang w:val="en-GB"/>
        </w:rPr>
        <w:t>“</w:t>
      </w:r>
      <w:r w:rsidRPr="00342DD9">
        <w:rPr>
          <w:lang w:val="en-GB"/>
        </w:rPr>
        <w:t>who</w:t>
      </w:r>
      <w:r w:rsidR="004A4BA6" w:rsidRPr="00342DD9">
        <w:rPr>
          <w:lang w:val="en-GB"/>
        </w:rPr>
        <w:t>”</w:t>
      </w:r>
      <w:r w:rsidR="00E51156" w:rsidRPr="00342DD9">
        <w:rPr>
          <w:lang w:val="en-GB"/>
        </w:rPr>
        <w:t xml:space="preserve"> </w:t>
      </w:r>
      <w:r w:rsidR="00B60BEC" w:rsidRPr="00342DD9">
        <w:rPr>
          <w:lang w:val="en-GB"/>
        </w:rPr>
        <w:t>is</w:t>
      </w:r>
      <w:r w:rsidR="00E51156" w:rsidRPr="00342DD9">
        <w:rPr>
          <w:lang w:val="en-GB"/>
        </w:rPr>
        <w:t xml:space="preserve"> inserted after the wording </w:t>
      </w:r>
      <w:r w:rsidR="004A4BA6" w:rsidRPr="00342DD9">
        <w:rPr>
          <w:lang w:val="en-GB"/>
        </w:rPr>
        <w:t>“</w:t>
      </w:r>
      <w:r w:rsidR="00E51156" w:rsidRPr="00342DD9">
        <w:rPr>
          <w:lang w:val="en-GB"/>
        </w:rPr>
        <w:t>was</w:t>
      </w:r>
      <w:r w:rsidR="00B60BEC" w:rsidRPr="00342DD9">
        <w:rPr>
          <w:lang w:val="en-GB"/>
        </w:rPr>
        <w:t xml:space="preserve"> </w:t>
      </w:r>
      <w:r w:rsidR="00E51156" w:rsidRPr="00342DD9">
        <w:rPr>
          <w:lang w:val="en-GB"/>
        </w:rPr>
        <w:t>or</w:t>
      </w:r>
      <w:r w:rsidR="004A4BA6" w:rsidRPr="00342DD9">
        <w:rPr>
          <w:lang w:val="en-GB"/>
        </w:rPr>
        <w:t>”</w:t>
      </w:r>
      <w:r w:rsidR="00E51156" w:rsidRPr="00342DD9">
        <w:rPr>
          <w:lang w:val="en-GB"/>
        </w:rPr>
        <w:t xml:space="preserve">, and </w:t>
      </w:r>
      <w:r w:rsidR="00B60BEC" w:rsidRPr="00342DD9">
        <w:rPr>
          <w:lang w:val="en-GB"/>
        </w:rPr>
        <w:t xml:space="preserve">the </w:t>
      </w:r>
      <w:r w:rsidR="00E51156" w:rsidRPr="00342DD9">
        <w:rPr>
          <w:lang w:val="en-GB"/>
        </w:rPr>
        <w:t xml:space="preserve">wording </w:t>
      </w:r>
      <w:r w:rsidR="004A4BA6" w:rsidRPr="00342DD9">
        <w:rPr>
          <w:lang w:val="en-GB"/>
        </w:rPr>
        <w:t>“</w:t>
      </w:r>
      <w:r w:rsidR="00E51156" w:rsidRPr="00342DD9">
        <w:rPr>
          <w:lang w:val="en-GB"/>
        </w:rPr>
        <w:t>unlawful</w:t>
      </w:r>
      <w:r w:rsidR="004A4BA6" w:rsidRPr="00342DD9">
        <w:rPr>
          <w:lang w:val="en-GB"/>
        </w:rPr>
        <w:t>”</w:t>
      </w:r>
      <w:r w:rsidR="00E51156" w:rsidRPr="00342DD9">
        <w:rPr>
          <w:lang w:val="en-GB"/>
        </w:rPr>
        <w:t xml:space="preserve"> </w:t>
      </w:r>
      <w:r w:rsidR="00B60BEC" w:rsidRPr="00342DD9">
        <w:rPr>
          <w:lang w:val="en-GB"/>
        </w:rPr>
        <w:t xml:space="preserve">is </w:t>
      </w:r>
      <w:r w:rsidR="00E51156" w:rsidRPr="00342DD9">
        <w:rPr>
          <w:lang w:val="en-GB"/>
        </w:rPr>
        <w:t xml:space="preserve">inserted after the word </w:t>
      </w:r>
      <w:r w:rsidR="004A4BA6" w:rsidRPr="00342DD9">
        <w:rPr>
          <w:lang w:val="en-GB"/>
        </w:rPr>
        <w:t>“</w:t>
      </w:r>
      <w:r w:rsidR="00E51156" w:rsidRPr="00342DD9">
        <w:rPr>
          <w:lang w:val="en-GB"/>
        </w:rPr>
        <w:t>because</w:t>
      </w:r>
      <w:r w:rsidR="004A4BA6" w:rsidRPr="00342DD9">
        <w:rPr>
          <w:lang w:val="en-GB"/>
        </w:rPr>
        <w:t>”</w:t>
      </w:r>
      <w:r w:rsidR="00E51156" w:rsidRPr="00342DD9">
        <w:rPr>
          <w:lang w:val="en-GB"/>
        </w:rPr>
        <w:t>.</w:t>
      </w:r>
    </w:p>
    <w:p w14:paraId="5D2E254C" w14:textId="2489A4F2" w:rsidR="00602BF0" w:rsidRPr="00342DD9" w:rsidRDefault="00602BF0" w:rsidP="00602BF0">
      <w:pPr>
        <w:spacing w:afterLines="80" w:after="192"/>
        <w:jc w:val="center"/>
        <w:outlineLvl w:val="0"/>
        <w:rPr>
          <w:b/>
          <w:lang w:val="en-GB"/>
        </w:rPr>
      </w:pPr>
      <w:r w:rsidRPr="00342DD9">
        <w:rPr>
          <w:b/>
          <w:lang w:val="en-GB"/>
        </w:rPr>
        <w:t>Article 4</w:t>
      </w:r>
      <w:r w:rsidR="004866F7" w:rsidRPr="00342DD9">
        <w:rPr>
          <w:b/>
          <w:lang w:val="en-GB"/>
        </w:rPr>
        <w:t>1</w:t>
      </w:r>
    </w:p>
    <w:p w14:paraId="4E59A9F4" w14:textId="50EA5D2D" w:rsidR="00602BF0" w:rsidRPr="00342DD9" w:rsidRDefault="00602BF0" w:rsidP="00602BF0">
      <w:pPr>
        <w:spacing w:afterLines="80" w:after="192"/>
        <w:jc w:val="both"/>
        <w:rPr>
          <w:lang w:val="en-GB"/>
        </w:rPr>
      </w:pPr>
      <w:r w:rsidRPr="00342DD9">
        <w:rPr>
          <w:lang w:val="en-GB"/>
        </w:rPr>
        <w:t xml:space="preserve">In Article 98 </w:t>
      </w:r>
      <w:r w:rsidR="00B60BEC" w:rsidRPr="00342DD9">
        <w:rPr>
          <w:lang w:val="en-GB"/>
        </w:rPr>
        <w:t xml:space="preserve">paragraph </w:t>
      </w:r>
      <w:r w:rsidRPr="00342DD9">
        <w:rPr>
          <w:lang w:val="en-GB"/>
        </w:rPr>
        <w:t xml:space="preserve">(2) </w:t>
      </w:r>
      <w:r w:rsidR="00B60BEC" w:rsidRPr="00342DD9">
        <w:rPr>
          <w:lang w:val="en-GB"/>
        </w:rPr>
        <w:t xml:space="preserve">item </w:t>
      </w:r>
      <w:r w:rsidRPr="00342DD9">
        <w:rPr>
          <w:lang w:val="en-GB"/>
        </w:rPr>
        <w:t>a)</w:t>
      </w:r>
      <w:r w:rsidR="004866F7" w:rsidRPr="00342DD9">
        <w:rPr>
          <w:lang w:val="en-GB"/>
        </w:rPr>
        <w:t>, the words “Part B” and the</w:t>
      </w:r>
      <w:r w:rsidRPr="00342DD9">
        <w:rPr>
          <w:lang w:val="en-GB"/>
        </w:rPr>
        <w:t xml:space="preserve"> semicolon </w:t>
      </w:r>
      <w:r w:rsidR="004866F7" w:rsidRPr="00342DD9">
        <w:rPr>
          <w:lang w:val="en-GB"/>
        </w:rPr>
        <w:t>are</w:t>
      </w:r>
      <w:r w:rsidR="00B60BEC" w:rsidRPr="00342DD9">
        <w:rPr>
          <w:lang w:val="en-GB"/>
        </w:rPr>
        <w:t xml:space="preserve"> </w:t>
      </w:r>
      <w:r w:rsidRPr="00342DD9">
        <w:rPr>
          <w:lang w:val="en-GB"/>
        </w:rPr>
        <w:t xml:space="preserve">deleted and the following wording </w:t>
      </w:r>
      <w:r w:rsidR="00B60BEC" w:rsidRPr="00342DD9">
        <w:rPr>
          <w:lang w:val="en-GB"/>
        </w:rPr>
        <w:t xml:space="preserve">is </w:t>
      </w:r>
      <w:r w:rsidRPr="00342DD9">
        <w:rPr>
          <w:lang w:val="en-GB"/>
        </w:rPr>
        <w:t xml:space="preserve">inserted </w:t>
      </w:r>
      <w:r w:rsidR="004A4BA6" w:rsidRPr="00342DD9">
        <w:rPr>
          <w:lang w:val="en-GB"/>
        </w:rPr>
        <w:t>“</w:t>
      </w:r>
      <w:r w:rsidRPr="00342DD9">
        <w:rPr>
          <w:lang w:val="en-GB"/>
        </w:rPr>
        <w:t xml:space="preserve">provided that </w:t>
      </w:r>
      <w:r w:rsidRPr="00342DD9">
        <w:rPr>
          <w:i/>
          <w:lang w:val="en-GB"/>
        </w:rPr>
        <w:t>ex ante</w:t>
      </w:r>
      <w:r w:rsidRPr="00342DD9">
        <w:rPr>
          <w:lang w:val="en-GB"/>
        </w:rPr>
        <w:t xml:space="preserve"> transparency notice has not been published</w:t>
      </w:r>
      <w:r w:rsidR="004A4BA6" w:rsidRPr="00342DD9">
        <w:rPr>
          <w:lang w:val="en-GB"/>
        </w:rPr>
        <w:t>”</w:t>
      </w:r>
      <w:r w:rsidRPr="00342DD9">
        <w:rPr>
          <w:lang w:val="en-GB"/>
        </w:rPr>
        <w:t>.</w:t>
      </w:r>
    </w:p>
    <w:p w14:paraId="60D9CB35" w14:textId="77777777" w:rsidR="00602BF0" w:rsidRPr="00342DD9" w:rsidRDefault="00602BF0" w:rsidP="00602BF0">
      <w:pPr>
        <w:spacing w:afterLines="80" w:after="192"/>
        <w:jc w:val="both"/>
        <w:rPr>
          <w:lang w:val="en-GB"/>
        </w:rPr>
      </w:pPr>
      <w:r w:rsidRPr="00342DD9">
        <w:rPr>
          <w:lang w:val="en-GB"/>
        </w:rPr>
        <w:t xml:space="preserve">Paragraph </w:t>
      </w:r>
      <w:r w:rsidR="00B60BEC" w:rsidRPr="00342DD9">
        <w:rPr>
          <w:lang w:val="en-GB"/>
        </w:rPr>
        <w:t>(</w:t>
      </w:r>
      <w:r w:rsidRPr="00342DD9">
        <w:rPr>
          <w:lang w:val="en-GB"/>
        </w:rPr>
        <w:t>3</w:t>
      </w:r>
      <w:r w:rsidR="00B60BEC" w:rsidRPr="00342DD9">
        <w:rPr>
          <w:lang w:val="en-GB"/>
        </w:rPr>
        <w:t>)</w:t>
      </w:r>
      <w:r w:rsidRPr="00342DD9">
        <w:rPr>
          <w:lang w:val="en-GB"/>
        </w:rPr>
        <w:t xml:space="preserve"> </w:t>
      </w:r>
      <w:r w:rsidR="00B60BEC" w:rsidRPr="00342DD9">
        <w:rPr>
          <w:lang w:val="en-GB"/>
        </w:rPr>
        <w:t xml:space="preserve">is </w:t>
      </w:r>
      <w:r w:rsidRPr="00342DD9">
        <w:rPr>
          <w:lang w:val="en-GB"/>
        </w:rPr>
        <w:t>deleted.</w:t>
      </w:r>
    </w:p>
    <w:p w14:paraId="1E559ABB" w14:textId="77777777" w:rsidR="00602BF0" w:rsidRPr="00342DD9" w:rsidRDefault="00602BF0" w:rsidP="00602BF0">
      <w:pPr>
        <w:spacing w:afterLines="80" w:after="192"/>
        <w:jc w:val="both"/>
        <w:rPr>
          <w:lang w:val="en-GB"/>
        </w:rPr>
      </w:pPr>
      <w:r w:rsidRPr="00342DD9">
        <w:rPr>
          <w:lang w:val="en-GB"/>
        </w:rPr>
        <w:t xml:space="preserve">Paragraphs (4) and (5) </w:t>
      </w:r>
      <w:r w:rsidR="00B60BEC" w:rsidRPr="00342DD9">
        <w:rPr>
          <w:lang w:val="en-GB"/>
        </w:rPr>
        <w:t xml:space="preserve">hereafter </w:t>
      </w:r>
      <w:r w:rsidRPr="00342DD9">
        <w:rPr>
          <w:lang w:val="en-GB"/>
        </w:rPr>
        <w:t>become (3) and (4).</w:t>
      </w:r>
    </w:p>
    <w:p w14:paraId="551DAFAE" w14:textId="4A434D8F" w:rsidR="00602BF0" w:rsidRPr="00342DD9" w:rsidRDefault="00602BF0" w:rsidP="00602BF0">
      <w:pPr>
        <w:spacing w:afterLines="80" w:after="192"/>
        <w:jc w:val="center"/>
        <w:outlineLvl w:val="0"/>
        <w:rPr>
          <w:b/>
          <w:lang w:val="en-GB"/>
        </w:rPr>
      </w:pPr>
      <w:r w:rsidRPr="00342DD9">
        <w:rPr>
          <w:b/>
          <w:lang w:val="en-GB"/>
        </w:rPr>
        <w:t>Article 4</w:t>
      </w:r>
      <w:r w:rsidR="004866F7" w:rsidRPr="00342DD9">
        <w:rPr>
          <w:b/>
          <w:lang w:val="en-GB"/>
        </w:rPr>
        <w:t>2</w:t>
      </w:r>
    </w:p>
    <w:p w14:paraId="6EE98571" w14:textId="5A8A6F89" w:rsidR="00602BF0" w:rsidRPr="00342DD9" w:rsidRDefault="00602BF0" w:rsidP="00602BF0">
      <w:pPr>
        <w:spacing w:afterLines="80" w:after="192"/>
        <w:jc w:val="both"/>
        <w:outlineLvl w:val="0"/>
        <w:rPr>
          <w:lang w:val="en-GB"/>
        </w:rPr>
      </w:pPr>
      <w:r w:rsidRPr="00342DD9">
        <w:rPr>
          <w:lang w:val="en-GB"/>
        </w:rPr>
        <w:t xml:space="preserve">In Article 99 </w:t>
      </w:r>
      <w:r w:rsidR="00B60BEC" w:rsidRPr="00342DD9">
        <w:rPr>
          <w:lang w:val="en-GB"/>
        </w:rPr>
        <w:t xml:space="preserve">paragraph </w:t>
      </w:r>
      <w:r w:rsidRPr="00342DD9">
        <w:rPr>
          <w:lang w:val="en-GB"/>
        </w:rPr>
        <w:t xml:space="preserve">(1) the </w:t>
      </w:r>
      <w:r w:rsidR="00B60BEC" w:rsidRPr="00342DD9">
        <w:rPr>
          <w:lang w:val="en-GB"/>
        </w:rPr>
        <w:t xml:space="preserve">words </w:t>
      </w:r>
      <w:r w:rsidR="004A4BA6" w:rsidRPr="00342DD9">
        <w:rPr>
          <w:lang w:val="en-GB"/>
        </w:rPr>
        <w:t>“</w:t>
      </w:r>
      <w:r w:rsidRPr="00342DD9">
        <w:rPr>
          <w:lang w:val="en-GB"/>
        </w:rPr>
        <w:t>contracting authority</w:t>
      </w:r>
      <w:r w:rsidR="004A4BA6" w:rsidRPr="00342DD9">
        <w:rPr>
          <w:lang w:val="en-GB"/>
        </w:rPr>
        <w:t>”</w:t>
      </w:r>
      <w:r w:rsidRPr="00342DD9">
        <w:rPr>
          <w:lang w:val="en-GB"/>
        </w:rPr>
        <w:t xml:space="preserve"> </w:t>
      </w:r>
      <w:r w:rsidR="00B60BEC" w:rsidRPr="00342DD9">
        <w:rPr>
          <w:lang w:val="en-GB"/>
        </w:rPr>
        <w:t>are</w:t>
      </w:r>
      <w:r w:rsidRPr="00342DD9">
        <w:rPr>
          <w:lang w:val="en-GB"/>
        </w:rPr>
        <w:t xml:space="preserve"> replaced with </w:t>
      </w:r>
      <w:r w:rsidR="004A4BA6" w:rsidRPr="00342DD9">
        <w:rPr>
          <w:lang w:val="en-GB"/>
        </w:rPr>
        <w:t>“</w:t>
      </w:r>
      <w:r w:rsidRPr="00342DD9">
        <w:rPr>
          <w:lang w:val="en-GB"/>
        </w:rPr>
        <w:t>the PRB through the contracting authority</w:t>
      </w:r>
      <w:r w:rsidR="004A4BA6" w:rsidRPr="00342DD9">
        <w:rPr>
          <w:lang w:val="en-GB"/>
        </w:rPr>
        <w:t>”</w:t>
      </w:r>
      <w:r w:rsidRPr="00342DD9">
        <w:rPr>
          <w:lang w:val="en-GB"/>
        </w:rPr>
        <w:t>.</w:t>
      </w:r>
    </w:p>
    <w:p w14:paraId="0FB13B16" w14:textId="77777777" w:rsidR="00602BF0" w:rsidRPr="00342DD9" w:rsidRDefault="00602BF0" w:rsidP="00602BF0">
      <w:pPr>
        <w:spacing w:afterLines="80" w:after="192"/>
        <w:jc w:val="both"/>
        <w:outlineLvl w:val="0"/>
        <w:rPr>
          <w:lang w:val="en-GB"/>
        </w:rPr>
      </w:pPr>
      <w:r w:rsidRPr="00342DD9">
        <w:rPr>
          <w:lang w:val="en-GB"/>
        </w:rPr>
        <w:t xml:space="preserve">A new paragraph (3) </w:t>
      </w:r>
      <w:r w:rsidR="00B60BEC" w:rsidRPr="00342DD9">
        <w:rPr>
          <w:lang w:val="en-GB"/>
        </w:rPr>
        <w:t>is</w:t>
      </w:r>
      <w:r w:rsidRPr="00342DD9">
        <w:rPr>
          <w:lang w:val="en-GB"/>
        </w:rPr>
        <w:t xml:space="preserve"> inserted following paragraph (2):</w:t>
      </w:r>
    </w:p>
    <w:p w14:paraId="1D34785C" w14:textId="7AEFDDDF" w:rsidR="00602BF0" w:rsidRPr="00342DD9" w:rsidRDefault="004A4BA6" w:rsidP="00602BF0">
      <w:pPr>
        <w:spacing w:afterLines="80" w:after="192"/>
        <w:jc w:val="both"/>
        <w:outlineLvl w:val="0"/>
        <w:rPr>
          <w:lang w:val="en-GB"/>
        </w:rPr>
      </w:pPr>
      <w:r w:rsidRPr="00342DD9">
        <w:rPr>
          <w:lang w:val="en-GB"/>
        </w:rPr>
        <w:t>“</w:t>
      </w:r>
      <w:r w:rsidR="00602BF0" w:rsidRPr="00342DD9">
        <w:rPr>
          <w:lang w:val="en-GB"/>
        </w:rPr>
        <w:t xml:space="preserve">In the review procedure pursuant to Article 100 (2) and (3) of this Law, the contracting authority shall inform the </w:t>
      </w:r>
      <w:r w:rsidR="00E51156" w:rsidRPr="00342DD9">
        <w:rPr>
          <w:lang w:val="en-GB"/>
        </w:rPr>
        <w:t>tenderers</w:t>
      </w:r>
      <w:r w:rsidR="00602BF0" w:rsidRPr="00342DD9">
        <w:rPr>
          <w:lang w:val="en-GB"/>
        </w:rPr>
        <w:t xml:space="preserve"> of the review procedure on the public procurement portal.</w:t>
      </w:r>
      <w:r w:rsidRPr="00342DD9">
        <w:rPr>
          <w:lang w:val="en-GB"/>
        </w:rPr>
        <w:t>”</w:t>
      </w:r>
    </w:p>
    <w:p w14:paraId="00FA3233" w14:textId="4394AF76" w:rsidR="00602BF0" w:rsidRPr="00342DD9" w:rsidRDefault="00602BF0" w:rsidP="00602BF0">
      <w:pPr>
        <w:spacing w:afterLines="80" w:after="192"/>
        <w:jc w:val="both"/>
        <w:outlineLvl w:val="0"/>
        <w:rPr>
          <w:lang w:val="en-GB"/>
        </w:rPr>
      </w:pPr>
      <w:r w:rsidRPr="00342DD9">
        <w:rPr>
          <w:lang w:val="en-GB"/>
        </w:rPr>
        <w:t>Paragraphs (3), (4) and (5</w:t>
      </w:r>
      <w:r w:rsidR="000A2E08" w:rsidRPr="00342DD9">
        <w:rPr>
          <w:lang w:val="en-GB"/>
        </w:rPr>
        <w:t>) become</w:t>
      </w:r>
      <w:r w:rsidRPr="00342DD9">
        <w:rPr>
          <w:lang w:val="en-GB"/>
        </w:rPr>
        <w:t xml:space="preserve"> paragraphs (4), (5) and (6).</w:t>
      </w:r>
    </w:p>
    <w:p w14:paraId="3EC27EB6" w14:textId="7FC50C72" w:rsidR="00602BF0" w:rsidRPr="00342DD9" w:rsidRDefault="00602BF0" w:rsidP="00602BF0">
      <w:pPr>
        <w:spacing w:afterLines="80" w:after="192"/>
        <w:jc w:val="center"/>
        <w:rPr>
          <w:b/>
          <w:lang w:val="en-GB"/>
        </w:rPr>
      </w:pPr>
      <w:r w:rsidRPr="00342DD9">
        <w:rPr>
          <w:b/>
          <w:lang w:val="en-GB"/>
        </w:rPr>
        <w:t>Article 4</w:t>
      </w:r>
      <w:r w:rsidR="004866F7" w:rsidRPr="00342DD9">
        <w:rPr>
          <w:b/>
          <w:lang w:val="en-GB"/>
        </w:rPr>
        <w:t>3</w:t>
      </w:r>
    </w:p>
    <w:p w14:paraId="4683DEE0" w14:textId="77777777" w:rsidR="00E51156" w:rsidRPr="00342DD9" w:rsidRDefault="00E51156" w:rsidP="00E51156">
      <w:pPr>
        <w:spacing w:afterLines="80" w:after="192"/>
        <w:jc w:val="both"/>
        <w:rPr>
          <w:shd w:val="clear" w:color="auto" w:fill="FFFFFF"/>
          <w:lang w:val="en-GB"/>
        </w:rPr>
      </w:pPr>
      <w:r w:rsidRPr="00342DD9">
        <w:rPr>
          <w:lang w:val="en-GB"/>
        </w:rPr>
        <w:t xml:space="preserve">Article 100 </w:t>
      </w:r>
      <w:r w:rsidR="00B60BEC" w:rsidRPr="00342DD9">
        <w:rPr>
          <w:lang w:val="en-GB"/>
        </w:rPr>
        <w:t xml:space="preserve">is </w:t>
      </w:r>
      <w:r w:rsidR="00632B88" w:rsidRPr="00342DD9">
        <w:rPr>
          <w:shd w:val="clear" w:color="auto" w:fill="FFFFFF"/>
          <w:lang w:val="en-GB"/>
        </w:rPr>
        <w:t>amended to read:</w:t>
      </w:r>
    </w:p>
    <w:p w14:paraId="4C0A15EF" w14:textId="02D555BF" w:rsidR="00632B88" w:rsidRPr="00342DD9" w:rsidRDefault="004866F7" w:rsidP="00632B88">
      <w:pPr>
        <w:spacing w:afterLines="80" w:after="192"/>
        <w:jc w:val="center"/>
        <w:rPr>
          <w:b/>
          <w:bCs/>
          <w:shd w:val="clear" w:color="auto" w:fill="FFFFFF"/>
          <w:lang w:val="en-GB"/>
        </w:rPr>
      </w:pPr>
      <w:r w:rsidRPr="00342DD9">
        <w:rPr>
          <w:shd w:val="clear" w:color="auto" w:fill="FFFFFF"/>
          <w:lang w:val="en-GB"/>
        </w:rPr>
        <w:t>“</w:t>
      </w:r>
      <w:r w:rsidR="00632B88" w:rsidRPr="00342DD9">
        <w:rPr>
          <w:b/>
          <w:bCs/>
          <w:shd w:val="clear" w:color="auto" w:fill="FFFFFF"/>
          <w:lang w:val="en-GB"/>
        </w:rPr>
        <w:t>Article 100</w:t>
      </w:r>
    </w:p>
    <w:p w14:paraId="39F85481" w14:textId="77777777" w:rsidR="00632B88" w:rsidRPr="00342DD9" w:rsidRDefault="00632B88" w:rsidP="00632B88">
      <w:pPr>
        <w:spacing w:afterLines="80" w:after="192"/>
        <w:jc w:val="center"/>
        <w:outlineLvl w:val="0"/>
        <w:rPr>
          <w:b/>
          <w:bCs/>
          <w:lang w:val="en-GB"/>
        </w:rPr>
      </w:pPr>
      <w:r w:rsidRPr="00342DD9">
        <w:rPr>
          <w:b/>
          <w:bCs/>
          <w:shd w:val="clear" w:color="auto" w:fill="FFFFFF"/>
          <w:lang w:val="en-GB"/>
        </w:rPr>
        <w:t>(</w:t>
      </w:r>
      <w:r w:rsidRPr="00342DD9">
        <w:rPr>
          <w:b/>
          <w:bCs/>
          <w:lang w:val="en-GB"/>
        </w:rPr>
        <w:t>Procedure of the contracting authority on appeal)</w:t>
      </w:r>
    </w:p>
    <w:p w14:paraId="06CEBB2C" w14:textId="37954A17" w:rsidR="00632B88" w:rsidRPr="00342DD9" w:rsidRDefault="00632B88" w:rsidP="00632B88">
      <w:pPr>
        <w:spacing w:afterLines="80" w:after="192"/>
        <w:jc w:val="both"/>
        <w:outlineLvl w:val="0"/>
        <w:rPr>
          <w:lang w:val="en-GB"/>
        </w:rPr>
      </w:pPr>
      <w:r w:rsidRPr="00342DD9">
        <w:rPr>
          <w:lang w:val="en-GB"/>
        </w:rPr>
        <w:t>(1) The contracting authority shall within five days from the date of receipt of the appeal determine whether the appeal was timely, admissible, filed by an authori</w:t>
      </w:r>
      <w:r w:rsidR="00B60BEC" w:rsidRPr="00342DD9">
        <w:rPr>
          <w:lang w:val="en-GB"/>
        </w:rPr>
        <w:t>s</w:t>
      </w:r>
      <w:r w:rsidRPr="00342DD9">
        <w:rPr>
          <w:lang w:val="en-GB"/>
        </w:rPr>
        <w:t>ed person and by a person having a standing to bring a claim.</w:t>
      </w:r>
    </w:p>
    <w:p w14:paraId="43EF4673" w14:textId="7F82648F" w:rsidR="00A554BA" w:rsidRPr="00342DD9" w:rsidRDefault="00632B88" w:rsidP="00632B88">
      <w:pPr>
        <w:spacing w:afterLines="80" w:after="192"/>
        <w:jc w:val="both"/>
        <w:outlineLvl w:val="0"/>
        <w:rPr>
          <w:lang w:val="en-GB"/>
        </w:rPr>
      </w:pPr>
      <w:r w:rsidRPr="00342DD9">
        <w:rPr>
          <w:lang w:val="en-GB"/>
        </w:rPr>
        <w:t xml:space="preserve">(2) If the contracting authority determines that the appeal is untimely, inadmissible and </w:t>
      </w:r>
      <w:r w:rsidR="00601BD7" w:rsidRPr="00342DD9">
        <w:rPr>
          <w:lang w:val="en-GB"/>
        </w:rPr>
        <w:t xml:space="preserve">filed </w:t>
      </w:r>
      <w:r w:rsidRPr="00342DD9">
        <w:rPr>
          <w:lang w:val="en-GB"/>
        </w:rPr>
        <w:t>by an unauthori</w:t>
      </w:r>
      <w:r w:rsidR="00B60BEC" w:rsidRPr="00342DD9">
        <w:rPr>
          <w:lang w:val="en-GB"/>
        </w:rPr>
        <w:t>s</w:t>
      </w:r>
      <w:r w:rsidRPr="00342DD9">
        <w:rPr>
          <w:lang w:val="en-GB"/>
        </w:rPr>
        <w:t>ed person</w:t>
      </w:r>
      <w:r w:rsidR="00B60BEC" w:rsidRPr="00342DD9">
        <w:rPr>
          <w:lang w:val="en-GB"/>
        </w:rPr>
        <w:t xml:space="preserve"> or by a person </w:t>
      </w:r>
      <w:r w:rsidR="00601BD7" w:rsidRPr="00342DD9">
        <w:rPr>
          <w:lang w:val="en-GB"/>
        </w:rPr>
        <w:t xml:space="preserve">without </w:t>
      </w:r>
      <w:r w:rsidR="00B60BEC" w:rsidRPr="00342DD9">
        <w:rPr>
          <w:lang w:val="en-GB"/>
        </w:rPr>
        <w:t>a standing to bring a claim</w:t>
      </w:r>
      <w:r w:rsidRPr="00342DD9">
        <w:rPr>
          <w:lang w:val="en-GB"/>
        </w:rPr>
        <w:t xml:space="preserve">, it shall reject the </w:t>
      </w:r>
      <w:r w:rsidR="00601BD7" w:rsidRPr="00342DD9">
        <w:rPr>
          <w:lang w:val="en-GB"/>
        </w:rPr>
        <w:t>appeal by virtue of a conclusion</w:t>
      </w:r>
      <w:r w:rsidRPr="00342DD9">
        <w:rPr>
          <w:lang w:val="en-GB"/>
        </w:rPr>
        <w:t xml:space="preserve">. </w:t>
      </w:r>
      <w:r w:rsidR="00601BD7" w:rsidRPr="00342DD9">
        <w:rPr>
          <w:lang w:val="en-GB"/>
        </w:rPr>
        <w:t xml:space="preserve">An appeal may be filed against the </w:t>
      </w:r>
      <w:r w:rsidRPr="00342DD9">
        <w:rPr>
          <w:lang w:val="en-GB"/>
        </w:rPr>
        <w:t xml:space="preserve">conclusion </w:t>
      </w:r>
      <w:r w:rsidR="00601BD7" w:rsidRPr="00342DD9">
        <w:rPr>
          <w:lang w:val="en-GB"/>
        </w:rPr>
        <w:t xml:space="preserve">to the </w:t>
      </w:r>
      <w:r w:rsidR="00A554BA" w:rsidRPr="00342DD9">
        <w:rPr>
          <w:lang w:val="en-GB"/>
        </w:rPr>
        <w:t>PRB</w:t>
      </w:r>
      <w:r w:rsidRPr="00342DD9">
        <w:rPr>
          <w:lang w:val="en-GB"/>
        </w:rPr>
        <w:t xml:space="preserve"> within </w:t>
      </w:r>
      <w:r w:rsidR="004866F7" w:rsidRPr="00342DD9">
        <w:rPr>
          <w:lang w:val="en-GB"/>
        </w:rPr>
        <w:t>five</w:t>
      </w:r>
      <w:r w:rsidRPr="00342DD9">
        <w:rPr>
          <w:lang w:val="en-GB"/>
        </w:rPr>
        <w:t xml:space="preserve"> days from the date of receipt of the conclusion.</w:t>
      </w:r>
    </w:p>
    <w:p w14:paraId="4D6E7DD9" w14:textId="14FFF550" w:rsidR="00632B88" w:rsidRPr="00342DD9" w:rsidRDefault="00632B88" w:rsidP="00632B88">
      <w:pPr>
        <w:spacing w:afterLines="80" w:after="192"/>
        <w:jc w:val="both"/>
        <w:outlineLvl w:val="0"/>
        <w:rPr>
          <w:lang w:val="en-GB"/>
        </w:rPr>
      </w:pPr>
      <w:r w:rsidRPr="00342DD9">
        <w:rPr>
          <w:lang w:val="en-GB"/>
        </w:rPr>
        <w:t xml:space="preserve">(3) </w:t>
      </w:r>
      <w:bookmarkStart w:id="1" w:name="_Hlk3811991"/>
      <w:r w:rsidRPr="00342DD9">
        <w:rPr>
          <w:lang w:val="en-GB"/>
        </w:rPr>
        <w:t xml:space="preserve">If the appeal is timely, </w:t>
      </w:r>
      <w:r w:rsidR="00601BD7" w:rsidRPr="00342DD9">
        <w:rPr>
          <w:lang w:val="en-GB"/>
        </w:rPr>
        <w:t>admissible</w:t>
      </w:r>
      <w:r w:rsidRPr="00342DD9">
        <w:rPr>
          <w:lang w:val="en-GB"/>
        </w:rPr>
        <w:t xml:space="preserve"> and </w:t>
      </w:r>
      <w:r w:rsidR="00D25527" w:rsidRPr="00342DD9">
        <w:rPr>
          <w:lang w:val="en-GB"/>
        </w:rPr>
        <w:t>filed by an authori</w:t>
      </w:r>
      <w:r w:rsidR="00601BD7" w:rsidRPr="00342DD9">
        <w:rPr>
          <w:lang w:val="en-GB"/>
        </w:rPr>
        <w:t>s</w:t>
      </w:r>
      <w:r w:rsidR="00D25527" w:rsidRPr="00342DD9">
        <w:rPr>
          <w:lang w:val="en-GB"/>
        </w:rPr>
        <w:t>ed person and by a person having a standing to bring a claim</w:t>
      </w:r>
      <w:r w:rsidRPr="00342DD9">
        <w:rPr>
          <w:lang w:val="en-GB"/>
        </w:rPr>
        <w:t xml:space="preserve">, the contracting authority may, in considering the appeal, determine that it has been partially or completely </w:t>
      </w:r>
      <w:r w:rsidR="00601BD7" w:rsidRPr="00342DD9">
        <w:rPr>
          <w:lang w:val="en-GB"/>
        </w:rPr>
        <w:t xml:space="preserve">grounded </w:t>
      </w:r>
      <w:r w:rsidRPr="00342DD9">
        <w:rPr>
          <w:lang w:val="en-GB"/>
        </w:rPr>
        <w:t xml:space="preserve">and, </w:t>
      </w:r>
      <w:r w:rsidR="00601BD7" w:rsidRPr="00342DD9">
        <w:rPr>
          <w:lang w:val="en-GB"/>
        </w:rPr>
        <w:t>it may adopt a decision to remedy</w:t>
      </w:r>
      <w:r w:rsidRPr="00342DD9">
        <w:rPr>
          <w:lang w:val="en-GB"/>
        </w:rPr>
        <w:t xml:space="preserve"> the action, take </w:t>
      </w:r>
      <w:r w:rsidR="00601BD7" w:rsidRPr="00342DD9">
        <w:rPr>
          <w:lang w:val="en-GB"/>
        </w:rPr>
        <w:t>action</w:t>
      </w:r>
      <w:r w:rsidRPr="00342DD9">
        <w:rPr>
          <w:lang w:val="en-GB"/>
        </w:rPr>
        <w:t>, amend</w:t>
      </w:r>
      <w:r w:rsidR="00382BB2" w:rsidRPr="00342DD9">
        <w:rPr>
          <w:lang w:val="en-GB"/>
        </w:rPr>
        <w:t xml:space="preserve"> </w:t>
      </w:r>
      <w:r w:rsidRPr="00342DD9">
        <w:rPr>
          <w:lang w:val="en-GB"/>
        </w:rPr>
        <w:t xml:space="preserve">and/or supplement the tender documentation or may </w:t>
      </w:r>
      <w:r w:rsidR="00601BD7" w:rsidRPr="00342DD9">
        <w:rPr>
          <w:lang w:val="en-GB"/>
        </w:rPr>
        <w:t xml:space="preserve">repeal the </w:t>
      </w:r>
      <w:r w:rsidRPr="00342DD9">
        <w:rPr>
          <w:lang w:val="en-GB"/>
        </w:rPr>
        <w:t xml:space="preserve">existing decision and replaced </w:t>
      </w:r>
      <w:r w:rsidR="00601BD7" w:rsidRPr="00342DD9">
        <w:rPr>
          <w:lang w:val="en-GB"/>
        </w:rPr>
        <w:t xml:space="preserve">it </w:t>
      </w:r>
      <w:r w:rsidRPr="00342DD9">
        <w:rPr>
          <w:lang w:val="en-GB"/>
        </w:rPr>
        <w:t xml:space="preserve">by another decision, or annul the public procurement procedure in case the </w:t>
      </w:r>
      <w:r w:rsidR="00D25527" w:rsidRPr="00342DD9">
        <w:rPr>
          <w:lang w:val="en-GB"/>
        </w:rPr>
        <w:t>requirements</w:t>
      </w:r>
      <w:r w:rsidRPr="00342DD9">
        <w:rPr>
          <w:lang w:val="en-GB"/>
        </w:rPr>
        <w:t xml:space="preserve"> referred to in Article 69 paragraph</w:t>
      </w:r>
      <w:r w:rsidR="004866F7" w:rsidRPr="00342DD9">
        <w:rPr>
          <w:lang w:val="en-GB"/>
        </w:rPr>
        <w:t>s</w:t>
      </w:r>
      <w:r w:rsidRPr="00342DD9">
        <w:rPr>
          <w:lang w:val="en-GB"/>
        </w:rPr>
        <w:t xml:space="preserve"> (2) and (3) of this Law</w:t>
      </w:r>
      <w:r w:rsidR="00601BD7" w:rsidRPr="00342DD9">
        <w:rPr>
          <w:lang w:val="en-GB"/>
        </w:rPr>
        <w:t xml:space="preserve"> are fulfilled</w:t>
      </w:r>
      <w:r w:rsidRPr="00342DD9">
        <w:rPr>
          <w:lang w:val="en-GB"/>
        </w:rPr>
        <w:t xml:space="preserve"> and inform </w:t>
      </w:r>
      <w:r w:rsidR="004866F7" w:rsidRPr="00342DD9">
        <w:rPr>
          <w:lang w:val="en-GB"/>
        </w:rPr>
        <w:t xml:space="preserve">thereon </w:t>
      </w:r>
      <w:r w:rsidRPr="00342DD9">
        <w:rPr>
          <w:lang w:val="en-GB"/>
        </w:rPr>
        <w:t xml:space="preserve">the participants in the public procurement procedure in the manner </w:t>
      </w:r>
      <w:r w:rsidR="00601BD7" w:rsidRPr="00342DD9">
        <w:rPr>
          <w:lang w:val="en-GB"/>
        </w:rPr>
        <w:t>laid down in</w:t>
      </w:r>
      <w:r w:rsidRPr="00342DD9">
        <w:rPr>
          <w:lang w:val="en-GB"/>
        </w:rPr>
        <w:t xml:space="preserve"> this Law, within five days from the date of receipt of the appeal.</w:t>
      </w:r>
    </w:p>
    <w:bookmarkEnd w:id="1"/>
    <w:p w14:paraId="22DEC008" w14:textId="3B001B27" w:rsidR="00632B88" w:rsidRPr="00342DD9" w:rsidRDefault="00632B88" w:rsidP="00632B88">
      <w:pPr>
        <w:spacing w:afterLines="80" w:after="192"/>
        <w:jc w:val="both"/>
        <w:outlineLvl w:val="0"/>
        <w:rPr>
          <w:lang w:val="en-GB"/>
        </w:rPr>
      </w:pPr>
      <w:r w:rsidRPr="00342DD9">
        <w:rPr>
          <w:lang w:val="en-GB"/>
        </w:rPr>
        <w:t xml:space="preserve">(4) An appeal against the decision of the contracting authority referred to in paragraph (3) of this Article may be lodged with the </w:t>
      </w:r>
      <w:r w:rsidR="005161BB" w:rsidRPr="00342DD9">
        <w:rPr>
          <w:lang w:val="en-GB"/>
        </w:rPr>
        <w:t>PRB</w:t>
      </w:r>
      <w:r w:rsidRPr="00342DD9">
        <w:rPr>
          <w:lang w:val="en-GB"/>
        </w:rPr>
        <w:t xml:space="preserve"> through a contracting authority within ten days from the date of receipt of the decision. </w:t>
      </w:r>
      <w:r w:rsidR="005161BB" w:rsidRPr="00342DD9">
        <w:rPr>
          <w:lang w:val="en-GB"/>
        </w:rPr>
        <w:t>The contracting authority shall forward the appeal to the PRB with its opinion and documentation not later than five days as of the day of the receipt.</w:t>
      </w:r>
    </w:p>
    <w:p w14:paraId="5679B059" w14:textId="3AD9260B" w:rsidR="00632B88" w:rsidRPr="00342DD9" w:rsidRDefault="00632B88" w:rsidP="00632B88">
      <w:pPr>
        <w:spacing w:afterLines="80" w:after="192"/>
        <w:jc w:val="both"/>
        <w:outlineLvl w:val="0"/>
        <w:rPr>
          <w:lang w:val="en-GB"/>
        </w:rPr>
      </w:pPr>
      <w:r w:rsidRPr="00342DD9">
        <w:rPr>
          <w:lang w:val="en-GB"/>
        </w:rPr>
        <w:t xml:space="preserve">(5) If the contracting authority determines that the appeal </w:t>
      </w:r>
      <w:r w:rsidR="005161BB" w:rsidRPr="00342DD9">
        <w:rPr>
          <w:lang w:val="en-GB"/>
        </w:rPr>
        <w:t>was</w:t>
      </w:r>
      <w:r w:rsidRPr="00342DD9">
        <w:rPr>
          <w:lang w:val="en-GB"/>
        </w:rPr>
        <w:t xml:space="preserve"> timely, </w:t>
      </w:r>
      <w:r w:rsidR="005161BB" w:rsidRPr="00342DD9">
        <w:rPr>
          <w:lang w:val="en-GB"/>
        </w:rPr>
        <w:t>admissible, filed by an authori</w:t>
      </w:r>
      <w:r w:rsidR="000168AC" w:rsidRPr="00342DD9">
        <w:rPr>
          <w:lang w:val="en-GB"/>
        </w:rPr>
        <w:t>s</w:t>
      </w:r>
      <w:r w:rsidR="005161BB" w:rsidRPr="00342DD9">
        <w:rPr>
          <w:lang w:val="en-GB"/>
        </w:rPr>
        <w:t xml:space="preserve">ed person and by a person having a standing to bring a claim, but entirely ungrounded, it shall not adopt a decision thereon, but </w:t>
      </w:r>
      <w:r w:rsidR="000168AC" w:rsidRPr="00342DD9">
        <w:rPr>
          <w:lang w:val="en-GB"/>
        </w:rPr>
        <w:t>it shall</w:t>
      </w:r>
      <w:r w:rsidRPr="00342DD9">
        <w:rPr>
          <w:lang w:val="en-GB"/>
        </w:rPr>
        <w:t xml:space="preserve"> </w:t>
      </w:r>
      <w:r w:rsidR="00E031C2" w:rsidRPr="00342DD9">
        <w:rPr>
          <w:lang w:val="en-GB"/>
        </w:rPr>
        <w:t xml:space="preserve">send it to </w:t>
      </w:r>
      <w:r w:rsidRPr="00342DD9">
        <w:rPr>
          <w:lang w:val="en-GB"/>
        </w:rPr>
        <w:t xml:space="preserve">the </w:t>
      </w:r>
      <w:r w:rsidR="005161BB" w:rsidRPr="00342DD9">
        <w:rPr>
          <w:lang w:val="en-GB"/>
        </w:rPr>
        <w:t>PRB</w:t>
      </w:r>
      <w:r w:rsidR="000168AC" w:rsidRPr="00342DD9">
        <w:rPr>
          <w:lang w:val="en-GB"/>
        </w:rPr>
        <w:t xml:space="preserve"> within five days from the date it received the appeal</w:t>
      </w:r>
      <w:r w:rsidRPr="00342DD9">
        <w:rPr>
          <w:lang w:val="en-GB"/>
        </w:rPr>
        <w:t>, with its statement on the allegations of the appeal, as well as the complete documentation regarding the procedure against which the appeal was filed.</w:t>
      </w:r>
      <w:r w:rsidR="004866F7" w:rsidRPr="00342DD9">
        <w:rPr>
          <w:lang w:val="en-GB"/>
        </w:rPr>
        <w:t>”</w:t>
      </w:r>
    </w:p>
    <w:p w14:paraId="156F1E13" w14:textId="44C64A33" w:rsidR="00602BF0" w:rsidRPr="00342DD9" w:rsidRDefault="00602BF0" w:rsidP="00602BF0">
      <w:pPr>
        <w:spacing w:afterLines="80" w:after="192"/>
        <w:jc w:val="center"/>
        <w:outlineLvl w:val="0"/>
        <w:rPr>
          <w:b/>
          <w:lang w:val="en-GB"/>
        </w:rPr>
      </w:pPr>
      <w:r w:rsidRPr="00342DD9">
        <w:rPr>
          <w:b/>
          <w:lang w:val="en-GB"/>
        </w:rPr>
        <w:t>Article 4</w:t>
      </w:r>
      <w:r w:rsidR="00690CF4" w:rsidRPr="00342DD9">
        <w:rPr>
          <w:b/>
          <w:lang w:val="en-GB"/>
        </w:rPr>
        <w:t>4</w:t>
      </w:r>
    </w:p>
    <w:p w14:paraId="62E18D47" w14:textId="77777777" w:rsidR="00602BF0" w:rsidRPr="00342DD9" w:rsidRDefault="00602BF0" w:rsidP="00602BF0">
      <w:pPr>
        <w:spacing w:afterLines="80" w:after="192"/>
        <w:jc w:val="both"/>
        <w:outlineLvl w:val="0"/>
        <w:rPr>
          <w:lang w:val="en-GB"/>
        </w:rPr>
      </w:pPr>
      <w:r w:rsidRPr="00342DD9">
        <w:rPr>
          <w:lang w:val="en-GB"/>
        </w:rPr>
        <w:t xml:space="preserve">In Article 101, paragraph (1) </w:t>
      </w:r>
      <w:r w:rsidR="000168AC" w:rsidRPr="00342DD9">
        <w:rPr>
          <w:lang w:val="en-GB"/>
        </w:rPr>
        <w:t xml:space="preserve">is </w:t>
      </w:r>
      <w:r w:rsidRPr="00342DD9">
        <w:rPr>
          <w:lang w:val="en-GB"/>
        </w:rPr>
        <w:t>amended to read:</w:t>
      </w:r>
    </w:p>
    <w:p w14:paraId="01F5B67C" w14:textId="24C89075" w:rsidR="00602BF0" w:rsidRPr="00342DD9" w:rsidRDefault="004A4BA6" w:rsidP="00602BF0">
      <w:pPr>
        <w:spacing w:afterLines="80" w:after="192"/>
        <w:jc w:val="both"/>
        <w:outlineLvl w:val="0"/>
        <w:rPr>
          <w:lang w:val="en-GB"/>
        </w:rPr>
      </w:pPr>
      <w:r w:rsidRPr="00342DD9">
        <w:rPr>
          <w:lang w:val="en-GB"/>
        </w:rPr>
        <w:t>“</w:t>
      </w:r>
      <w:r w:rsidR="00602BF0" w:rsidRPr="00342DD9">
        <w:rPr>
          <w:lang w:val="en-GB"/>
        </w:rPr>
        <w:t>(1) Appeals may be filed:</w:t>
      </w:r>
    </w:p>
    <w:p w14:paraId="4A6676C8" w14:textId="77777777" w:rsidR="00602BF0" w:rsidRPr="00342DD9" w:rsidRDefault="00602BF0" w:rsidP="00602BF0">
      <w:pPr>
        <w:pStyle w:val="ListParagraph"/>
        <w:numPr>
          <w:ilvl w:val="0"/>
          <w:numId w:val="6"/>
        </w:numPr>
        <w:spacing w:afterLines="80" w:after="192"/>
        <w:jc w:val="both"/>
        <w:outlineLvl w:val="0"/>
        <w:rPr>
          <w:lang w:val="en-GB"/>
        </w:rPr>
      </w:pPr>
      <w:r w:rsidRPr="00342DD9">
        <w:rPr>
          <w:lang w:val="en-GB"/>
        </w:rPr>
        <w:t xml:space="preserve">10 days at the latest as of the day of notice publication in relation to data contained in the procurement notice, or within 10 days as of the day of obtaining </w:t>
      </w:r>
      <w:r w:rsidR="00E031C2" w:rsidRPr="00342DD9">
        <w:rPr>
          <w:lang w:val="en-GB"/>
        </w:rPr>
        <w:t>tender</w:t>
      </w:r>
      <w:r w:rsidRPr="00342DD9">
        <w:rPr>
          <w:lang w:val="en-GB"/>
        </w:rPr>
        <w:t xml:space="preserve"> documentation in relation to the contents of the </w:t>
      </w:r>
      <w:r w:rsidR="00E031C2" w:rsidRPr="00342DD9">
        <w:rPr>
          <w:lang w:val="en-GB"/>
        </w:rPr>
        <w:t>tender</w:t>
      </w:r>
      <w:r w:rsidRPr="00342DD9">
        <w:rPr>
          <w:lang w:val="en-GB"/>
        </w:rPr>
        <w:t xml:space="preserve"> documentation;</w:t>
      </w:r>
    </w:p>
    <w:p w14:paraId="57E7B84A" w14:textId="77777777" w:rsidR="00602BF0" w:rsidRPr="00342DD9" w:rsidRDefault="00602BF0" w:rsidP="00602BF0">
      <w:pPr>
        <w:pStyle w:val="ListParagraph"/>
        <w:numPr>
          <w:ilvl w:val="0"/>
          <w:numId w:val="6"/>
        </w:numPr>
        <w:spacing w:afterLines="80" w:after="192"/>
        <w:jc w:val="both"/>
        <w:outlineLvl w:val="0"/>
        <w:rPr>
          <w:lang w:val="en-GB"/>
        </w:rPr>
      </w:pPr>
      <w:r w:rsidRPr="00342DD9">
        <w:rPr>
          <w:lang w:val="en-GB"/>
        </w:rPr>
        <w:t xml:space="preserve">10 days at the latest as of the day of publication of amendments to </w:t>
      </w:r>
      <w:r w:rsidR="00E031C2" w:rsidRPr="00342DD9">
        <w:rPr>
          <w:lang w:val="en-GB"/>
        </w:rPr>
        <w:t>tender</w:t>
      </w:r>
      <w:r w:rsidRPr="00342DD9">
        <w:rPr>
          <w:lang w:val="en-GB"/>
        </w:rPr>
        <w:t xml:space="preserve"> documentation in relation to the contents of the amendments to </w:t>
      </w:r>
      <w:r w:rsidR="00E031C2" w:rsidRPr="00342DD9">
        <w:rPr>
          <w:lang w:val="en-GB"/>
        </w:rPr>
        <w:t>tender</w:t>
      </w:r>
      <w:r w:rsidRPr="00342DD9">
        <w:rPr>
          <w:lang w:val="en-GB"/>
        </w:rPr>
        <w:t xml:space="preserve"> documentation;</w:t>
      </w:r>
    </w:p>
    <w:p w14:paraId="6F95D35C" w14:textId="77777777" w:rsidR="00602BF0" w:rsidRPr="00342DD9" w:rsidRDefault="00602BF0" w:rsidP="00602BF0">
      <w:pPr>
        <w:pStyle w:val="ListParagraph"/>
        <w:numPr>
          <w:ilvl w:val="0"/>
          <w:numId w:val="6"/>
        </w:numPr>
        <w:spacing w:afterLines="80" w:after="192"/>
        <w:jc w:val="both"/>
        <w:outlineLvl w:val="0"/>
        <w:rPr>
          <w:lang w:val="en-GB"/>
        </w:rPr>
      </w:pPr>
      <w:r w:rsidRPr="00342DD9">
        <w:rPr>
          <w:lang w:val="en-GB"/>
        </w:rPr>
        <w:t xml:space="preserve">5 days at the latest upon receiving the </w:t>
      </w:r>
      <w:r w:rsidR="004449BC" w:rsidRPr="00342DD9">
        <w:rPr>
          <w:lang w:val="en-GB"/>
        </w:rPr>
        <w:t xml:space="preserve">written record of the opening of </w:t>
      </w:r>
      <w:r w:rsidR="00E031C2" w:rsidRPr="00342DD9">
        <w:rPr>
          <w:lang w:val="en-GB"/>
        </w:rPr>
        <w:t>tender</w:t>
      </w:r>
      <w:r w:rsidR="004449BC" w:rsidRPr="00342DD9">
        <w:rPr>
          <w:lang w:val="en-GB"/>
        </w:rPr>
        <w:t>s</w:t>
      </w:r>
      <w:r w:rsidRPr="00342DD9">
        <w:rPr>
          <w:lang w:val="en-GB"/>
        </w:rPr>
        <w:t xml:space="preserve"> in relation to the actions, procedures and failures to act </w:t>
      </w:r>
      <w:r w:rsidR="00E031C2" w:rsidRPr="00342DD9">
        <w:rPr>
          <w:lang w:val="en-GB"/>
        </w:rPr>
        <w:t>in the procedure of tender opening;</w:t>
      </w:r>
    </w:p>
    <w:p w14:paraId="61DA6083" w14:textId="77777777" w:rsidR="00602BF0" w:rsidRPr="00342DD9" w:rsidRDefault="00602BF0" w:rsidP="00602BF0">
      <w:pPr>
        <w:pStyle w:val="ListParagraph"/>
        <w:numPr>
          <w:ilvl w:val="0"/>
          <w:numId w:val="6"/>
        </w:numPr>
        <w:spacing w:afterLines="80" w:after="192"/>
        <w:jc w:val="both"/>
        <w:outlineLvl w:val="0"/>
        <w:rPr>
          <w:lang w:val="en-GB"/>
        </w:rPr>
      </w:pPr>
      <w:r w:rsidRPr="00342DD9">
        <w:rPr>
          <w:lang w:val="en-GB"/>
        </w:rPr>
        <w:t xml:space="preserve">10 days at the latest upon receiving the decision on candidate qualification or decision on selection of the </w:t>
      </w:r>
      <w:r w:rsidR="004449BC" w:rsidRPr="00342DD9">
        <w:rPr>
          <w:lang w:val="en-GB"/>
        </w:rPr>
        <w:t xml:space="preserve">most </w:t>
      </w:r>
      <w:r w:rsidRPr="00342DD9">
        <w:rPr>
          <w:lang w:val="en-GB"/>
        </w:rPr>
        <w:t xml:space="preserve">successful </w:t>
      </w:r>
      <w:r w:rsidR="00E031C2" w:rsidRPr="00342DD9">
        <w:rPr>
          <w:lang w:val="en-GB"/>
        </w:rPr>
        <w:t>tenderer</w:t>
      </w:r>
      <w:r w:rsidRPr="00342DD9">
        <w:rPr>
          <w:lang w:val="en-GB"/>
        </w:rPr>
        <w:t xml:space="preserve"> or decision on cancellation of the procedure;</w:t>
      </w:r>
    </w:p>
    <w:p w14:paraId="11B5779B" w14:textId="590607D5" w:rsidR="00602BF0" w:rsidRPr="00342DD9" w:rsidRDefault="00602BF0" w:rsidP="00602BF0">
      <w:pPr>
        <w:pStyle w:val="ListParagraph"/>
        <w:numPr>
          <w:ilvl w:val="0"/>
          <w:numId w:val="6"/>
        </w:numPr>
        <w:spacing w:afterLines="80" w:after="192"/>
        <w:jc w:val="both"/>
        <w:outlineLvl w:val="0"/>
        <w:rPr>
          <w:lang w:val="en-GB"/>
        </w:rPr>
      </w:pPr>
      <w:r w:rsidRPr="00342DD9">
        <w:rPr>
          <w:lang w:val="en-GB"/>
        </w:rPr>
        <w:t>10 days at the latest as of the day the contracting authority should have made a procedure related decision and failed to do so.</w:t>
      </w:r>
      <w:r w:rsidR="004A4BA6" w:rsidRPr="00342DD9">
        <w:rPr>
          <w:lang w:val="en-GB"/>
        </w:rPr>
        <w:t>”</w:t>
      </w:r>
    </w:p>
    <w:p w14:paraId="79BA2C01" w14:textId="77777777" w:rsidR="00C93FD1" w:rsidRPr="00342DD9" w:rsidRDefault="00C93FD1" w:rsidP="00C93FD1">
      <w:pPr>
        <w:spacing w:afterLines="80" w:after="192"/>
        <w:jc w:val="both"/>
        <w:outlineLvl w:val="0"/>
        <w:rPr>
          <w:lang w:val="en-GB"/>
        </w:rPr>
      </w:pPr>
      <w:r w:rsidRPr="00342DD9">
        <w:rPr>
          <w:lang w:val="en-GB"/>
        </w:rPr>
        <w:t xml:space="preserve">Paragraph (3) </w:t>
      </w:r>
      <w:r w:rsidR="004449BC" w:rsidRPr="00342DD9">
        <w:rPr>
          <w:lang w:val="en-GB"/>
        </w:rPr>
        <w:t xml:space="preserve">is </w:t>
      </w:r>
      <w:r w:rsidRPr="00342DD9">
        <w:rPr>
          <w:lang w:val="en-GB"/>
        </w:rPr>
        <w:t>amended to read:</w:t>
      </w:r>
    </w:p>
    <w:p w14:paraId="76371321" w14:textId="60C3E591" w:rsidR="00C93FD1" w:rsidRPr="00342DD9" w:rsidRDefault="005E0B0B" w:rsidP="00C93FD1">
      <w:pPr>
        <w:spacing w:afterLines="80" w:after="192"/>
        <w:jc w:val="both"/>
        <w:outlineLvl w:val="0"/>
        <w:rPr>
          <w:lang w:val="en-GB"/>
        </w:rPr>
      </w:pPr>
      <w:r w:rsidRPr="00342DD9">
        <w:rPr>
          <w:lang w:val="en-GB"/>
        </w:rPr>
        <w:t>“</w:t>
      </w:r>
      <w:r w:rsidR="00C93FD1" w:rsidRPr="00342DD9">
        <w:rPr>
          <w:lang w:val="en-GB"/>
        </w:rPr>
        <w:t xml:space="preserve">(3) In </w:t>
      </w:r>
      <w:r w:rsidR="004449BC" w:rsidRPr="00342DD9">
        <w:rPr>
          <w:lang w:val="en-GB"/>
        </w:rPr>
        <w:t xml:space="preserve">the event of </w:t>
      </w:r>
      <w:r w:rsidR="00C93FD1" w:rsidRPr="00342DD9">
        <w:rPr>
          <w:lang w:val="en-GB"/>
        </w:rPr>
        <w:t>awarding a contract based on the framework agreement referred to in Article 32, paragraph (5), item b) of this Law or within the dynamic purchasing system referred to in Article 123 of this Law, the appeal shall be filed within ten days after the contracting authority has notified tenderers that a contract based on a framework agreement or a dynamic purchasing system is concluded in relation to the contract award procedure under a framework agreement or a dynamic purchasing system.</w:t>
      </w:r>
      <w:r w:rsidRPr="00342DD9">
        <w:rPr>
          <w:lang w:val="en-GB"/>
        </w:rPr>
        <w:t>”</w:t>
      </w:r>
    </w:p>
    <w:p w14:paraId="0E40225A" w14:textId="51A5356C" w:rsidR="005E0B0B" w:rsidRPr="00342DD9" w:rsidRDefault="005E0B0B" w:rsidP="00602BF0">
      <w:pPr>
        <w:spacing w:afterLines="80" w:after="192"/>
        <w:jc w:val="both"/>
        <w:outlineLvl w:val="0"/>
        <w:rPr>
          <w:lang w:val="en-GB"/>
        </w:rPr>
      </w:pPr>
      <w:r w:rsidRPr="00342DD9">
        <w:rPr>
          <w:lang w:val="en-GB"/>
        </w:rPr>
        <w:t>In paragraph (4), the words: “Part B” are deleted.</w:t>
      </w:r>
    </w:p>
    <w:p w14:paraId="39E5C110" w14:textId="564ACA4F" w:rsidR="00602BF0" w:rsidRPr="00342DD9" w:rsidRDefault="00602BF0" w:rsidP="00602BF0">
      <w:pPr>
        <w:spacing w:afterLines="80" w:after="192"/>
        <w:jc w:val="both"/>
        <w:outlineLvl w:val="0"/>
        <w:rPr>
          <w:lang w:val="en-GB"/>
        </w:rPr>
      </w:pPr>
      <w:r w:rsidRPr="00342DD9">
        <w:rPr>
          <w:lang w:val="en-GB"/>
        </w:rPr>
        <w:t xml:space="preserve">Paragraph (5) </w:t>
      </w:r>
      <w:r w:rsidR="004449BC" w:rsidRPr="00342DD9">
        <w:rPr>
          <w:lang w:val="en-GB"/>
        </w:rPr>
        <w:t xml:space="preserve">is </w:t>
      </w:r>
      <w:r w:rsidRPr="00342DD9">
        <w:rPr>
          <w:lang w:val="en-GB"/>
        </w:rPr>
        <w:t>amended to read:</w:t>
      </w:r>
    </w:p>
    <w:p w14:paraId="3E2C6831" w14:textId="33D32B1E" w:rsidR="00C93FD1" w:rsidRPr="00342DD9" w:rsidRDefault="004A4BA6" w:rsidP="00C93FD1">
      <w:pPr>
        <w:jc w:val="both"/>
        <w:rPr>
          <w:lang w:val="en-GB"/>
        </w:rPr>
      </w:pPr>
      <w:r w:rsidRPr="00342DD9">
        <w:rPr>
          <w:lang w:val="en-GB"/>
        </w:rPr>
        <w:t>“</w:t>
      </w:r>
      <w:r w:rsidR="00602BF0" w:rsidRPr="00342DD9">
        <w:rPr>
          <w:lang w:val="en-GB"/>
        </w:rPr>
        <w:t>(5) In public pr</w:t>
      </w:r>
      <w:r w:rsidR="00C93FD1" w:rsidRPr="00342DD9">
        <w:rPr>
          <w:lang w:val="en-GB"/>
        </w:rPr>
        <w:t xml:space="preserve">ocurement procedures </w:t>
      </w:r>
      <w:r w:rsidR="004449BC" w:rsidRPr="00342DD9">
        <w:rPr>
          <w:lang w:val="en-GB"/>
        </w:rPr>
        <w:t xml:space="preserve">involving </w:t>
      </w:r>
      <w:r w:rsidR="00C93FD1" w:rsidRPr="00342DD9">
        <w:rPr>
          <w:bCs/>
          <w:color w:val="000000"/>
          <w:lang w:val="en-GB" w:eastAsia="bs-Latn-BA"/>
        </w:rPr>
        <w:t>competitive request,</w:t>
      </w:r>
      <w:r w:rsidR="00C93FD1" w:rsidRPr="00342DD9">
        <w:rPr>
          <w:b/>
          <w:bCs/>
          <w:color w:val="000000"/>
          <w:sz w:val="22"/>
          <w:szCs w:val="22"/>
          <w:lang w:val="en-GB" w:eastAsia="bs-Latn-BA"/>
        </w:rPr>
        <w:t xml:space="preserve"> </w:t>
      </w:r>
      <w:r w:rsidR="00602BF0" w:rsidRPr="00342DD9">
        <w:rPr>
          <w:lang w:val="en-GB"/>
        </w:rPr>
        <w:t>appeals shall be filed within five days upon</w:t>
      </w:r>
      <w:r w:rsidR="00C93FD1" w:rsidRPr="00342DD9">
        <w:rPr>
          <w:lang w:val="en-GB"/>
        </w:rPr>
        <w:t>:</w:t>
      </w:r>
    </w:p>
    <w:p w14:paraId="48A5F06C" w14:textId="77777777" w:rsidR="00C93FD1" w:rsidRPr="00342DD9" w:rsidRDefault="00602BF0" w:rsidP="00C93FD1">
      <w:pPr>
        <w:pStyle w:val="ListParagraph"/>
        <w:numPr>
          <w:ilvl w:val="0"/>
          <w:numId w:val="33"/>
        </w:numPr>
        <w:jc w:val="both"/>
        <w:rPr>
          <w:lang w:val="en-GB"/>
        </w:rPr>
      </w:pPr>
      <w:r w:rsidRPr="00342DD9">
        <w:rPr>
          <w:lang w:val="en-GB"/>
        </w:rPr>
        <w:t>obtaining the competitive request</w:t>
      </w:r>
      <w:r w:rsidR="00C93FD1" w:rsidRPr="00342DD9">
        <w:rPr>
          <w:lang w:val="en-GB"/>
        </w:rPr>
        <w:t>;</w:t>
      </w:r>
    </w:p>
    <w:p w14:paraId="21054A29" w14:textId="720BAC8D" w:rsidR="00C93FD1" w:rsidRPr="00342DD9" w:rsidRDefault="00602BF0" w:rsidP="00C93FD1">
      <w:pPr>
        <w:pStyle w:val="ListParagraph"/>
        <w:numPr>
          <w:ilvl w:val="0"/>
          <w:numId w:val="33"/>
        </w:numPr>
        <w:jc w:val="both"/>
        <w:rPr>
          <w:lang w:val="en-GB"/>
        </w:rPr>
      </w:pPr>
      <w:r w:rsidRPr="00342DD9">
        <w:rPr>
          <w:lang w:val="en-GB"/>
        </w:rPr>
        <w:t xml:space="preserve">receiving the </w:t>
      </w:r>
      <w:r w:rsidR="00836D7D" w:rsidRPr="00342DD9">
        <w:rPr>
          <w:lang w:val="en-GB"/>
        </w:rPr>
        <w:t xml:space="preserve">written record of </w:t>
      </w:r>
      <w:r w:rsidRPr="00342DD9">
        <w:rPr>
          <w:lang w:val="en-GB"/>
        </w:rPr>
        <w:t xml:space="preserve">opening </w:t>
      </w:r>
      <w:r w:rsidR="00836D7D" w:rsidRPr="00342DD9">
        <w:rPr>
          <w:lang w:val="en-GB"/>
        </w:rPr>
        <w:t>the tenders</w:t>
      </w:r>
      <w:r w:rsidR="005E0B0B" w:rsidRPr="00342DD9">
        <w:rPr>
          <w:lang w:val="en-GB"/>
        </w:rPr>
        <w:t>;</w:t>
      </w:r>
    </w:p>
    <w:p w14:paraId="62FAC216" w14:textId="7FF9FD31" w:rsidR="00C93FD1" w:rsidRPr="00342DD9" w:rsidRDefault="00C93FD1" w:rsidP="00C93FD1">
      <w:pPr>
        <w:pStyle w:val="ListParagraph"/>
        <w:numPr>
          <w:ilvl w:val="0"/>
          <w:numId w:val="33"/>
        </w:numPr>
        <w:jc w:val="both"/>
        <w:rPr>
          <w:lang w:val="en-GB"/>
        </w:rPr>
      </w:pPr>
      <w:r w:rsidRPr="00342DD9">
        <w:rPr>
          <w:lang w:val="en-GB"/>
        </w:rPr>
        <w:t xml:space="preserve">receiving </w:t>
      </w:r>
      <w:r w:rsidR="00602BF0" w:rsidRPr="00342DD9">
        <w:rPr>
          <w:lang w:val="en-GB"/>
        </w:rPr>
        <w:t xml:space="preserve">decision on the selection of the </w:t>
      </w:r>
      <w:r w:rsidR="00836D7D" w:rsidRPr="00342DD9">
        <w:rPr>
          <w:lang w:val="en-GB"/>
        </w:rPr>
        <w:t xml:space="preserve">most </w:t>
      </w:r>
      <w:r w:rsidR="00602BF0" w:rsidRPr="00342DD9">
        <w:rPr>
          <w:lang w:val="en-GB"/>
        </w:rPr>
        <w:t xml:space="preserve">successful </w:t>
      </w:r>
      <w:r w:rsidRPr="00342DD9">
        <w:rPr>
          <w:lang w:val="en-GB"/>
        </w:rPr>
        <w:t>tenderer</w:t>
      </w:r>
      <w:r w:rsidR="00602BF0" w:rsidRPr="00342DD9">
        <w:rPr>
          <w:lang w:val="en-GB"/>
        </w:rPr>
        <w:t xml:space="preserve"> or the decision on cancellation of </w:t>
      </w:r>
      <w:r w:rsidR="005E0B0B" w:rsidRPr="00342DD9">
        <w:rPr>
          <w:lang w:val="en-GB"/>
        </w:rPr>
        <w:t>procurement procedure</w:t>
      </w:r>
      <w:r w:rsidR="00602BF0" w:rsidRPr="00342DD9">
        <w:rPr>
          <w:lang w:val="en-GB"/>
        </w:rPr>
        <w:t>.</w:t>
      </w:r>
      <w:r w:rsidR="005E0B0B" w:rsidRPr="00342DD9">
        <w:rPr>
          <w:lang w:val="en-GB"/>
        </w:rPr>
        <w:t>”</w:t>
      </w:r>
    </w:p>
    <w:p w14:paraId="48F4B2DD" w14:textId="77777777" w:rsidR="00C93FD1" w:rsidRPr="00342DD9" w:rsidRDefault="00C93FD1" w:rsidP="00C93FD1">
      <w:pPr>
        <w:jc w:val="both"/>
        <w:rPr>
          <w:lang w:val="en-GB"/>
        </w:rPr>
      </w:pPr>
    </w:p>
    <w:p w14:paraId="6E7E9F33" w14:textId="635A3D5F" w:rsidR="00C93FD1" w:rsidRPr="00342DD9" w:rsidRDefault="00C93FD1" w:rsidP="00C93FD1">
      <w:pPr>
        <w:jc w:val="both"/>
        <w:rPr>
          <w:lang w:val="en-GB"/>
        </w:rPr>
      </w:pPr>
      <w:r w:rsidRPr="00342DD9">
        <w:rPr>
          <w:lang w:val="en-GB"/>
        </w:rPr>
        <w:t xml:space="preserve">New paragraph (6) </w:t>
      </w:r>
      <w:r w:rsidR="00211709" w:rsidRPr="00342DD9">
        <w:rPr>
          <w:lang w:val="en-GB"/>
        </w:rPr>
        <w:t xml:space="preserve">is </w:t>
      </w:r>
      <w:r w:rsidR="008F425D" w:rsidRPr="00342DD9">
        <w:rPr>
          <w:lang w:val="en-GB"/>
        </w:rPr>
        <w:t xml:space="preserve">inserted </w:t>
      </w:r>
      <w:r w:rsidRPr="00342DD9">
        <w:rPr>
          <w:lang w:val="en-GB"/>
        </w:rPr>
        <w:t xml:space="preserve">after </w:t>
      </w:r>
      <w:r w:rsidR="005E0B0B" w:rsidRPr="00342DD9">
        <w:rPr>
          <w:lang w:val="en-GB"/>
        </w:rPr>
        <w:t xml:space="preserve">paragraph </w:t>
      </w:r>
      <w:r w:rsidRPr="00342DD9">
        <w:rPr>
          <w:lang w:val="en-GB"/>
        </w:rPr>
        <w:t xml:space="preserve">(5) </w:t>
      </w:r>
      <w:r w:rsidR="008F425D" w:rsidRPr="00342DD9">
        <w:rPr>
          <w:lang w:val="en-GB"/>
        </w:rPr>
        <w:t xml:space="preserve">to </w:t>
      </w:r>
      <w:r w:rsidRPr="00342DD9">
        <w:rPr>
          <w:lang w:val="en-GB"/>
        </w:rPr>
        <w:t>read:</w:t>
      </w:r>
    </w:p>
    <w:p w14:paraId="0AAE5C58" w14:textId="77777777" w:rsidR="00C93FD1" w:rsidRPr="00342DD9" w:rsidRDefault="00C93FD1" w:rsidP="00C93FD1">
      <w:pPr>
        <w:jc w:val="both"/>
        <w:rPr>
          <w:lang w:val="en-GB"/>
        </w:rPr>
      </w:pPr>
    </w:p>
    <w:p w14:paraId="5E195656" w14:textId="3282BC72" w:rsidR="00602BF0" w:rsidRPr="00342DD9" w:rsidRDefault="005E0B0B" w:rsidP="00C93FD1">
      <w:pPr>
        <w:jc w:val="both"/>
        <w:rPr>
          <w:lang w:val="en-GB"/>
        </w:rPr>
      </w:pPr>
      <w:r w:rsidRPr="00342DD9">
        <w:rPr>
          <w:lang w:val="en-GB"/>
        </w:rPr>
        <w:t xml:space="preserve">“(6) </w:t>
      </w:r>
      <w:r w:rsidR="008F425D" w:rsidRPr="00342DD9">
        <w:rPr>
          <w:lang w:val="en-GB"/>
        </w:rPr>
        <w:t>A</w:t>
      </w:r>
      <w:r w:rsidR="008F425D" w:rsidRPr="00342DD9">
        <w:rPr>
          <w:bCs/>
          <w:lang w:val="en-GB"/>
        </w:rPr>
        <w:t>ppeal shall not be admissible</w:t>
      </w:r>
      <w:r w:rsidR="008F425D" w:rsidRPr="00342DD9">
        <w:rPr>
          <w:lang w:val="en-GB"/>
        </w:rPr>
        <w:t xml:space="preserve"> in </w:t>
      </w:r>
      <w:r w:rsidR="00C93FD1" w:rsidRPr="00342DD9">
        <w:rPr>
          <w:lang w:val="en-GB"/>
        </w:rPr>
        <w:t>direct agreement</w:t>
      </w:r>
      <w:r w:rsidR="008F425D" w:rsidRPr="00342DD9">
        <w:rPr>
          <w:lang w:val="en-GB"/>
        </w:rPr>
        <w:t xml:space="preserve"> procedures</w:t>
      </w:r>
      <w:r w:rsidR="00602BF0" w:rsidRPr="00342DD9">
        <w:rPr>
          <w:lang w:val="en-GB"/>
        </w:rPr>
        <w:t>.</w:t>
      </w:r>
      <w:r w:rsidRPr="00342DD9">
        <w:rPr>
          <w:lang w:val="en-GB"/>
        </w:rPr>
        <w:t>”</w:t>
      </w:r>
    </w:p>
    <w:p w14:paraId="0D120E31" w14:textId="77777777" w:rsidR="00C93FD1" w:rsidRPr="00342DD9" w:rsidRDefault="00C93FD1" w:rsidP="00C93FD1">
      <w:pPr>
        <w:jc w:val="both"/>
        <w:rPr>
          <w:lang w:val="en-GB"/>
        </w:rPr>
      </w:pPr>
    </w:p>
    <w:p w14:paraId="08B72554" w14:textId="53EE2BCF" w:rsidR="00C93FD1" w:rsidRPr="00342DD9" w:rsidRDefault="008F425D" w:rsidP="00C93FD1">
      <w:pPr>
        <w:jc w:val="both"/>
        <w:rPr>
          <w:lang w:val="en-GB"/>
        </w:rPr>
      </w:pPr>
      <w:r w:rsidRPr="00342DD9">
        <w:rPr>
          <w:lang w:val="en-GB"/>
        </w:rPr>
        <w:t>The current p</w:t>
      </w:r>
      <w:r w:rsidR="00C93FD1" w:rsidRPr="00342DD9">
        <w:rPr>
          <w:lang w:val="en-GB"/>
        </w:rPr>
        <w:t>aragraph (</w:t>
      </w:r>
      <w:r w:rsidRPr="00342DD9">
        <w:rPr>
          <w:lang w:val="en-GB"/>
        </w:rPr>
        <w:t>6</w:t>
      </w:r>
      <w:r w:rsidR="00C93FD1" w:rsidRPr="00342DD9">
        <w:rPr>
          <w:lang w:val="en-GB"/>
        </w:rPr>
        <w:t xml:space="preserve">) </w:t>
      </w:r>
      <w:r w:rsidRPr="00342DD9">
        <w:rPr>
          <w:lang w:val="en-GB"/>
        </w:rPr>
        <w:t xml:space="preserve">becomes paragraph </w:t>
      </w:r>
      <w:r w:rsidR="00C93FD1" w:rsidRPr="00342DD9">
        <w:rPr>
          <w:lang w:val="en-GB"/>
        </w:rPr>
        <w:t>(</w:t>
      </w:r>
      <w:r w:rsidR="005E0B0B" w:rsidRPr="00342DD9">
        <w:rPr>
          <w:lang w:val="en-GB"/>
        </w:rPr>
        <w:t>7</w:t>
      </w:r>
      <w:r w:rsidR="00C93FD1" w:rsidRPr="00342DD9">
        <w:rPr>
          <w:lang w:val="en-GB"/>
        </w:rPr>
        <w:t>).</w:t>
      </w:r>
    </w:p>
    <w:p w14:paraId="751FAB7A" w14:textId="77777777" w:rsidR="008F425D" w:rsidRPr="00342DD9" w:rsidRDefault="008F425D" w:rsidP="00C93FD1">
      <w:pPr>
        <w:jc w:val="both"/>
        <w:rPr>
          <w:lang w:val="en-GB"/>
        </w:rPr>
      </w:pPr>
    </w:p>
    <w:p w14:paraId="5B026EB7" w14:textId="4CB1E47F" w:rsidR="00602BF0" w:rsidRPr="00342DD9" w:rsidRDefault="00602BF0" w:rsidP="00602BF0">
      <w:pPr>
        <w:spacing w:afterLines="80" w:after="192"/>
        <w:jc w:val="center"/>
        <w:rPr>
          <w:b/>
          <w:lang w:val="en-GB"/>
        </w:rPr>
      </w:pPr>
      <w:r w:rsidRPr="00342DD9">
        <w:rPr>
          <w:b/>
          <w:lang w:val="en-GB"/>
        </w:rPr>
        <w:t>Article 4</w:t>
      </w:r>
      <w:r w:rsidR="005E0B0B" w:rsidRPr="00342DD9">
        <w:rPr>
          <w:b/>
          <w:lang w:val="en-GB"/>
        </w:rPr>
        <w:t>5</w:t>
      </w:r>
    </w:p>
    <w:p w14:paraId="075E4504" w14:textId="77777777" w:rsidR="00602BF0" w:rsidRPr="00342DD9" w:rsidRDefault="00602BF0" w:rsidP="00602BF0">
      <w:pPr>
        <w:spacing w:afterLines="80" w:after="192"/>
        <w:jc w:val="both"/>
        <w:rPr>
          <w:lang w:val="en-GB"/>
        </w:rPr>
      </w:pPr>
      <w:r w:rsidRPr="00342DD9">
        <w:rPr>
          <w:lang w:val="en-GB"/>
        </w:rPr>
        <w:t>In Article 103</w:t>
      </w:r>
      <w:r w:rsidR="008F425D" w:rsidRPr="00342DD9">
        <w:rPr>
          <w:lang w:val="en-GB"/>
        </w:rPr>
        <w:t>,</w:t>
      </w:r>
      <w:r w:rsidRPr="00342DD9">
        <w:rPr>
          <w:lang w:val="en-GB"/>
        </w:rPr>
        <w:t xml:space="preserve"> </w:t>
      </w:r>
      <w:r w:rsidR="008F425D" w:rsidRPr="00342DD9">
        <w:rPr>
          <w:lang w:val="en-GB"/>
        </w:rPr>
        <w:t xml:space="preserve">paragraph </w:t>
      </w:r>
      <w:r w:rsidRPr="00342DD9">
        <w:rPr>
          <w:lang w:val="en-GB"/>
        </w:rPr>
        <w:t xml:space="preserve">(1) </w:t>
      </w:r>
      <w:r w:rsidR="008F425D" w:rsidRPr="00342DD9">
        <w:rPr>
          <w:lang w:val="en-GB"/>
        </w:rPr>
        <w:t xml:space="preserve">is </w:t>
      </w:r>
      <w:r w:rsidRPr="00342DD9">
        <w:rPr>
          <w:lang w:val="en-GB"/>
        </w:rPr>
        <w:t>amended to read:</w:t>
      </w:r>
    </w:p>
    <w:p w14:paraId="468A5876" w14:textId="5F97B3E0" w:rsidR="005F5528" w:rsidRPr="00342DD9" w:rsidRDefault="004A4BA6" w:rsidP="00602BF0">
      <w:pPr>
        <w:spacing w:afterLines="80" w:after="192"/>
        <w:jc w:val="both"/>
        <w:rPr>
          <w:lang w:val="en-GB"/>
        </w:rPr>
      </w:pPr>
      <w:r w:rsidRPr="00342DD9">
        <w:rPr>
          <w:lang w:val="en-GB"/>
        </w:rPr>
        <w:t>“</w:t>
      </w:r>
      <w:r w:rsidR="005F5528" w:rsidRPr="00342DD9">
        <w:rPr>
          <w:lang w:val="en-GB"/>
        </w:rPr>
        <w:t xml:space="preserve">(1) In public procurement procedures, </w:t>
      </w:r>
      <w:r w:rsidR="008B6769" w:rsidRPr="00342DD9">
        <w:rPr>
          <w:spacing w:val="-1"/>
          <w:lang w:val="en-GB"/>
        </w:rPr>
        <w:t>a</w:t>
      </w:r>
      <w:r w:rsidR="008B6769" w:rsidRPr="00342DD9">
        <w:rPr>
          <w:lang w:val="en-GB"/>
        </w:rPr>
        <w:t>bsolut</w:t>
      </w:r>
      <w:r w:rsidR="008B6769" w:rsidRPr="00342DD9">
        <w:rPr>
          <w:spacing w:val="1"/>
          <w:lang w:val="en-GB"/>
        </w:rPr>
        <w:t>e</w:t>
      </w:r>
      <w:r w:rsidR="008B6769" w:rsidRPr="00342DD9">
        <w:rPr>
          <w:lang w:val="en-GB"/>
        </w:rPr>
        <w:t>ly</w:t>
      </w:r>
      <w:r w:rsidR="008B6769" w:rsidRPr="00342DD9">
        <w:rPr>
          <w:spacing w:val="1"/>
          <w:lang w:val="en-GB"/>
        </w:rPr>
        <w:t xml:space="preserve"> </w:t>
      </w:r>
      <w:r w:rsidR="008B6769" w:rsidRPr="00342DD9">
        <w:rPr>
          <w:lang w:val="en-GB"/>
        </w:rPr>
        <w:t>f</w:t>
      </w:r>
      <w:r w:rsidR="008B6769" w:rsidRPr="00342DD9">
        <w:rPr>
          <w:spacing w:val="-2"/>
          <w:lang w:val="en-GB"/>
        </w:rPr>
        <w:t>u</w:t>
      </w:r>
      <w:r w:rsidR="008B6769" w:rsidRPr="00342DD9">
        <w:rPr>
          <w:lang w:val="en-GB"/>
        </w:rPr>
        <w:t>nda</w:t>
      </w:r>
      <w:r w:rsidR="008B6769" w:rsidRPr="00342DD9">
        <w:rPr>
          <w:spacing w:val="-2"/>
          <w:lang w:val="en-GB"/>
        </w:rPr>
        <w:t>m</w:t>
      </w:r>
      <w:r w:rsidR="008B6769" w:rsidRPr="00342DD9">
        <w:rPr>
          <w:lang w:val="en-GB"/>
        </w:rPr>
        <w:t>ent</w:t>
      </w:r>
      <w:r w:rsidR="008B6769" w:rsidRPr="00342DD9">
        <w:rPr>
          <w:spacing w:val="1"/>
          <w:lang w:val="en-GB"/>
        </w:rPr>
        <w:t>a</w:t>
      </w:r>
      <w:r w:rsidR="008B6769" w:rsidRPr="00342DD9">
        <w:rPr>
          <w:lang w:val="en-GB"/>
        </w:rPr>
        <w:t>l</w:t>
      </w:r>
      <w:r w:rsidR="008B6769" w:rsidRPr="00342DD9">
        <w:rPr>
          <w:spacing w:val="1"/>
          <w:lang w:val="en-GB"/>
        </w:rPr>
        <w:t xml:space="preserve"> </w:t>
      </w:r>
      <w:r w:rsidR="008B6769" w:rsidRPr="00342DD9">
        <w:rPr>
          <w:spacing w:val="-1"/>
          <w:lang w:val="en-GB"/>
        </w:rPr>
        <w:t>b</w:t>
      </w:r>
      <w:r w:rsidR="008B6769" w:rsidRPr="00342DD9">
        <w:rPr>
          <w:lang w:val="en-GB"/>
        </w:rPr>
        <w:t>re</w:t>
      </w:r>
      <w:r w:rsidR="008B6769" w:rsidRPr="00342DD9">
        <w:rPr>
          <w:spacing w:val="1"/>
          <w:lang w:val="en-GB"/>
        </w:rPr>
        <w:t>a</w:t>
      </w:r>
      <w:r w:rsidR="008B6769" w:rsidRPr="00342DD9">
        <w:rPr>
          <w:lang w:val="en-GB"/>
        </w:rPr>
        <w:t>ch</w:t>
      </w:r>
      <w:r w:rsidR="008B6769" w:rsidRPr="00342DD9">
        <w:rPr>
          <w:spacing w:val="-1"/>
          <w:lang w:val="en-GB"/>
        </w:rPr>
        <w:t>e</w:t>
      </w:r>
      <w:r w:rsidR="008B6769" w:rsidRPr="00342DD9">
        <w:rPr>
          <w:lang w:val="en-GB"/>
        </w:rPr>
        <w:t>s</w:t>
      </w:r>
      <w:r w:rsidR="008B6769" w:rsidRPr="00342DD9">
        <w:rPr>
          <w:spacing w:val="1"/>
          <w:lang w:val="en-GB"/>
        </w:rPr>
        <w:t xml:space="preserve"> </w:t>
      </w:r>
      <w:r w:rsidR="008B6769" w:rsidRPr="00342DD9">
        <w:rPr>
          <w:lang w:val="en-GB"/>
        </w:rPr>
        <w:t>of t</w:t>
      </w:r>
      <w:r w:rsidR="008B6769" w:rsidRPr="00342DD9">
        <w:rPr>
          <w:spacing w:val="-1"/>
          <w:lang w:val="en-GB"/>
        </w:rPr>
        <w:t>h</w:t>
      </w:r>
      <w:r w:rsidR="008B6769" w:rsidRPr="00342DD9">
        <w:rPr>
          <w:lang w:val="en-GB"/>
        </w:rPr>
        <w:t>e</w:t>
      </w:r>
      <w:r w:rsidR="008B6769" w:rsidRPr="00342DD9">
        <w:rPr>
          <w:spacing w:val="1"/>
          <w:lang w:val="en-GB"/>
        </w:rPr>
        <w:t xml:space="preserve"> </w:t>
      </w:r>
      <w:r w:rsidR="008B6769" w:rsidRPr="00342DD9">
        <w:rPr>
          <w:lang w:val="en-GB"/>
        </w:rPr>
        <w:t>Law</w:t>
      </w:r>
      <w:r w:rsidR="008B6769" w:rsidRPr="00342DD9">
        <w:rPr>
          <w:spacing w:val="2"/>
          <w:lang w:val="en-GB"/>
        </w:rPr>
        <w:t xml:space="preserve"> </w:t>
      </w:r>
      <w:r w:rsidR="008B6769" w:rsidRPr="00342DD9">
        <w:rPr>
          <w:lang w:val="en-GB"/>
        </w:rPr>
        <w:t>sh</w:t>
      </w:r>
      <w:r w:rsidR="008B6769" w:rsidRPr="00342DD9">
        <w:rPr>
          <w:spacing w:val="-1"/>
          <w:lang w:val="en-GB"/>
        </w:rPr>
        <w:t>a</w:t>
      </w:r>
      <w:r w:rsidR="008B6769" w:rsidRPr="00342DD9">
        <w:rPr>
          <w:lang w:val="en-GB"/>
        </w:rPr>
        <w:t>ll be those breaches that the P</w:t>
      </w:r>
      <w:r w:rsidR="008B6769" w:rsidRPr="00342DD9">
        <w:rPr>
          <w:spacing w:val="-1"/>
          <w:lang w:val="en-GB"/>
        </w:rPr>
        <w:t>R</w:t>
      </w:r>
      <w:r w:rsidR="008B6769" w:rsidRPr="00342DD9">
        <w:rPr>
          <w:lang w:val="en-GB"/>
        </w:rPr>
        <w:t>B handl</w:t>
      </w:r>
      <w:r w:rsidR="008B6769" w:rsidRPr="00342DD9">
        <w:rPr>
          <w:spacing w:val="1"/>
          <w:lang w:val="en-GB"/>
        </w:rPr>
        <w:t>e</w:t>
      </w:r>
      <w:r w:rsidR="008B6769" w:rsidRPr="00342DD9">
        <w:rPr>
          <w:lang w:val="en-GB"/>
        </w:rPr>
        <w:t xml:space="preserve">s </w:t>
      </w:r>
      <w:r w:rsidR="008B6769" w:rsidRPr="00342DD9">
        <w:rPr>
          <w:i/>
          <w:lang w:val="en-GB"/>
        </w:rPr>
        <w:t>ex offic</w:t>
      </w:r>
      <w:r w:rsidR="008B6769" w:rsidRPr="00342DD9">
        <w:rPr>
          <w:i/>
          <w:spacing w:val="1"/>
          <w:lang w:val="en-GB"/>
        </w:rPr>
        <w:t>i</w:t>
      </w:r>
      <w:r w:rsidR="008B6769" w:rsidRPr="00342DD9">
        <w:rPr>
          <w:i/>
          <w:lang w:val="en-GB"/>
        </w:rPr>
        <w:t xml:space="preserve">o </w:t>
      </w:r>
      <w:r w:rsidR="008B6769" w:rsidRPr="00342DD9">
        <w:rPr>
          <w:lang w:val="en-GB"/>
        </w:rPr>
        <w:t>a</w:t>
      </w:r>
      <w:r w:rsidR="008B6769" w:rsidRPr="00342DD9">
        <w:rPr>
          <w:spacing w:val="-1"/>
          <w:lang w:val="en-GB"/>
        </w:rPr>
        <w:t>n</w:t>
      </w:r>
      <w:r w:rsidR="008B6769" w:rsidRPr="00342DD9">
        <w:rPr>
          <w:lang w:val="en-GB"/>
        </w:rPr>
        <w:t xml:space="preserve">d that </w:t>
      </w:r>
      <w:r w:rsidR="008B6769" w:rsidRPr="00342DD9">
        <w:rPr>
          <w:spacing w:val="-2"/>
          <w:lang w:val="en-GB"/>
        </w:rPr>
        <w:t>m</w:t>
      </w:r>
      <w:r w:rsidR="008B6769" w:rsidRPr="00342DD9">
        <w:rPr>
          <w:lang w:val="en-GB"/>
        </w:rPr>
        <w:t>ay le</w:t>
      </w:r>
      <w:r w:rsidR="008B6769" w:rsidRPr="00342DD9">
        <w:rPr>
          <w:spacing w:val="1"/>
          <w:lang w:val="en-GB"/>
        </w:rPr>
        <w:t>a</w:t>
      </w:r>
      <w:r w:rsidR="008B6769" w:rsidRPr="00342DD9">
        <w:rPr>
          <w:lang w:val="en-GB"/>
        </w:rPr>
        <w:t>d to t</w:t>
      </w:r>
      <w:r w:rsidR="008B6769" w:rsidRPr="00342DD9">
        <w:rPr>
          <w:spacing w:val="-1"/>
          <w:lang w:val="en-GB"/>
        </w:rPr>
        <w:t>h</w:t>
      </w:r>
      <w:r w:rsidR="008B6769" w:rsidRPr="00342DD9">
        <w:rPr>
          <w:lang w:val="en-GB"/>
        </w:rPr>
        <w:t>e canc</w:t>
      </w:r>
      <w:r w:rsidR="008B6769" w:rsidRPr="00342DD9">
        <w:rPr>
          <w:spacing w:val="1"/>
          <w:lang w:val="en-GB"/>
        </w:rPr>
        <w:t>e</w:t>
      </w:r>
      <w:r w:rsidR="008B6769" w:rsidRPr="00342DD9">
        <w:rPr>
          <w:lang w:val="en-GB"/>
        </w:rPr>
        <w:t>lla</w:t>
      </w:r>
      <w:r w:rsidR="008B6769" w:rsidRPr="00342DD9">
        <w:rPr>
          <w:spacing w:val="-1"/>
          <w:lang w:val="en-GB"/>
        </w:rPr>
        <w:t>t</w:t>
      </w:r>
      <w:r w:rsidR="008B6769" w:rsidRPr="00342DD9">
        <w:rPr>
          <w:lang w:val="en-GB"/>
        </w:rPr>
        <w:t>ion</w:t>
      </w:r>
      <w:r w:rsidR="008B6769" w:rsidRPr="00342DD9">
        <w:rPr>
          <w:spacing w:val="-1"/>
          <w:lang w:val="en-GB"/>
        </w:rPr>
        <w:t xml:space="preserve"> </w:t>
      </w:r>
      <w:r w:rsidR="008B6769" w:rsidRPr="00342DD9">
        <w:rPr>
          <w:lang w:val="en-GB"/>
        </w:rPr>
        <w:t>of the proc</w:t>
      </w:r>
      <w:r w:rsidR="008B6769" w:rsidRPr="00342DD9">
        <w:rPr>
          <w:spacing w:val="-1"/>
          <w:lang w:val="en-GB"/>
        </w:rPr>
        <w:t>e</w:t>
      </w:r>
      <w:r w:rsidR="008B6769" w:rsidRPr="00342DD9">
        <w:rPr>
          <w:lang w:val="en-GB"/>
        </w:rPr>
        <w:t>du</w:t>
      </w:r>
      <w:r w:rsidR="008B6769" w:rsidRPr="00342DD9">
        <w:rPr>
          <w:spacing w:val="1"/>
          <w:lang w:val="en-GB"/>
        </w:rPr>
        <w:t>r</w:t>
      </w:r>
      <w:r w:rsidR="008B6769" w:rsidRPr="00342DD9">
        <w:rPr>
          <w:lang w:val="en-GB"/>
        </w:rPr>
        <w:t>e co</w:t>
      </w:r>
      <w:r w:rsidR="008B6769" w:rsidRPr="00342DD9">
        <w:rPr>
          <w:spacing w:val="-1"/>
          <w:lang w:val="en-GB"/>
        </w:rPr>
        <w:t>m</w:t>
      </w:r>
      <w:r w:rsidR="008B6769" w:rsidRPr="00342DD9">
        <w:rPr>
          <w:lang w:val="en-GB"/>
        </w:rPr>
        <w:t>ple</w:t>
      </w:r>
      <w:r w:rsidR="008B6769" w:rsidRPr="00342DD9">
        <w:rPr>
          <w:spacing w:val="1"/>
          <w:lang w:val="en-GB"/>
        </w:rPr>
        <w:t>t</w:t>
      </w:r>
      <w:r w:rsidR="008B6769" w:rsidRPr="00342DD9">
        <w:rPr>
          <w:lang w:val="en-GB"/>
        </w:rPr>
        <w:t>ely or partially, as fo</w:t>
      </w:r>
      <w:r w:rsidR="008B6769" w:rsidRPr="00342DD9">
        <w:rPr>
          <w:spacing w:val="-1"/>
          <w:lang w:val="en-GB"/>
        </w:rPr>
        <w:t>l</w:t>
      </w:r>
      <w:r w:rsidR="008B6769" w:rsidRPr="00342DD9">
        <w:rPr>
          <w:lang w:val="en-GB"/>
        </w:rPr>
        <w:t>l</w:t>
      </w:r>
      <w:r w:rsidR="008B6769" w:rsidRPr="00342DD9">
        <w:rPr>
          <w:spacing w:val="-1"/>
          <w:lang w:val="en-GB"/>
        </w:rPr>
        <w:t>o</w:t>
      </w:r>
      <w:r w:rsidR="008B6769" w:rsidRPr="00342DD9">
        <w:rPr>
          <w:lang w:val="en-GB"/>
        </w:rPr>
        <w:t>ws</w:t>
      </w:r>
      <w:r w:rsidR="005F5528" w:rsidRPr="00342DD9">
        <w:rPr>
          <w:lang w:val="en-GB"/>
        </w:rPr>
        <w:t>:</w:t>
      </w:r>
    </w:p>
    <w:p w14:paraId="44706E93" w14:textId="59DC8D1D" w:rsidR="00602BF0" w:rsidRPr="00342DD9" w:rsidRDefault="00602BF0" w:rsidP="00602BF0">
      <w:pPr>
        <w:pStyle w:val="ListParagraph"/>
        <w:numPr>
          <w:ilvl w:val="0"/>
          <w:numId w:val="30"/>
        </w:numPr>
        <w:spacing w:afterLines="80" w:after="192"/>
        <w:jc w:val="both"/>
        <w:rPr>
          <w:lang w:val="en-GB"/>
        </w:rPr>
      </w:pPr>
      <w:r w:rsidRPr="00342DD9">
        <w:rPr>
          <w:lang w:val="en-GB"/>
        </w:rPr>
        <w:t xml:space="preserve">lack of compliance of </w:t>
      </w:r>
      <w:r w:rsidR="005F5528" w:rsidRPr="00342DD9">
        <w:rPr>
          <w:lang w:val="en-GB"/>
        </w:rPr>
        <w:t>tender</w:t>
      </w:r>
      <w:r w:rsidRPr="00342DD9">
        <w:rPr>
          <w:lang w:val="en-GB"/>
        </w:rPr>
        <w:t xml:space="preserve"> documentation with this Law or implementing regulations that, due to incompleteness, inconsistency or unclarity </w:t>
      </w:r>
      <w:r w:rsidR="00A213E6" w:rsidRPr="00342DD9">
        <w:rPr>
          <w:lang w:val="en-GB"/>
        </w:rPr>
        <w:t xml:space="preserve">rendered it impossible to </w:t>
      </w:r>
      <w:r w:rsidRPr="00342DD9">
        <w:rPr>
          <w:lang w:val="en-GB"/>
        </w:rPr>
        <w:t>establish whether the allegations in the appeal are grounded or that due to significant omissions resulted in the violation of basic principles of this Law, i.e.</w:t>
      </w:r>
      <w:r w:rsidR="005E0B0B" w:rsidRPr="00342DD9">
        <w:rPr>
          <w:lang w:val="en-GB"/>
        </w:rPr>
        <w:t>,</w:t>
      </w:r>
      <w:r w:rsidRPr="00342DD9">
        <w:rPr>
          <w:lang w:val="en-GB"/>
        </w:rPr>
        <w:t xml:space="preserve"> unlawful contract award;</w:t>
      </w:r>
    </w:p>
    <w:p w14:paraId="284ED0B9" w14:textId="77777777" w:rsidR="00602BF0" w:rsidRPr="00342DD9" w:rsidRDefault="00602BF0" w:rsidP="00602BF0">
      <w:pPr>
        <w:pStyle w:val="ListParagraph"/>
        <w:numPr>
          <w:ilvl w:val="0"/>
          <w:numId w:val="30"/>
        </w:numPr>
        <w:spacing w:afterLines="80" w:after="192"/>
        <w:jc w:val="both"/>
        <w:rPr>
          <w:lang w:val="en-GB"/>
        </w:rPr>
      </w:pPr>
      <w:r w:rsidRPr="00342DD9">
        <w:rPr>
          <w:lang w:val="en-GB"/>
        </w:rPr>
        <w:t xml:space="preserve">violations of procedure in </w:t>
      </w:r>
      <w:r w:rsidR="005F5528" w:rsidRPr="00342DD9">
        <w:rPr>
          <w:lang w:val="en-GB"/>
        </w:rPr>
        <w:t>tender</w:t>
      </w:r>
      <w:r w:rsidRPr="00342DD9">
        <w:rPr>
          <w:lang w:val="en-GB"/>
        </w:rPr>
        <w:t xml:space="preserve"> opening</w:t>
      </w:r>
      <w:r w:rsidR="00190BDD" w:rsidRPr="00342DD9">
        <w:rPr>
          <w:lang w:val="en-GB"/>
        </w:rPr>
        <w:t>,</w:t>
      </w:r>
      <w:r w:rsidRPr="00342DD9">
        <w:rPr>
          <w:lang w:val="en-GB"/>
        </w:rPr>
        <w:t xml:space="preserve"> requests to participate;</w:t>
      </w:r>
    </w:p>
    <w:p w14:paraId="72AA2272" w14:textId="130453CF" w:rsidR="00602BF0" w:rsidRPr="00342DD9" w:rsidRDefault="00602BF0" w:rsidP="00602BF0">
      <w:pPr>
        <w:pStyle w:val="ListParagraph"/>
        <w:numPr>
          <w:ilvl w:val="0"/>
          <w:numId w:val="30"/>
        </w:numPr>
        <w:spacing w:afterLines="80" w:after="192"/>
        <w:jc w:val="both"/>
        <w:rPr>
          <w:lang w:val="en-GB"/>
        </w:rPr>
      </w:pPr>
      <w:r w:rsidRPr="00342DD9">
        <w:rPr>
          <w:lang w:val="en-GB"/>
        </w:rPr>
        <w:t xml:space="preserve">failure to extend the time limit for submission of </w:t>
      </w:r>
      <w:r w:rsidR="005F5528" w:rsidRPr="00342DD9">
        <w:rPr>
          <w:lang w:val="en-GB"/>
        </w:rPr>
        <w:t>tenders</w:t>
      </w:r>
      <w:r w:rsidRPr="00342DD9">
        <w:rPr>
          <w:lang w:val="en-GB"/>
        </w:rPr>
        <w:t xml:space="preserve"> or </w:t>
      </w:r>
      <w:r w:rsidR="009F4869" w:rsidRPr="00342DD9">
        <w:rPr>
          <w:lang w:val="en-GB"/>
        </w:rPr>
        <w:t xml:space="preserve">for </w:t>
      </w:r>
      <w:r w:rsidRPr="00342DD9">
        <w:rPr>
          <w:lang w:val="en-GB"/>
        </w:rPr>
        <w:t xml:space="preserve">request for participation </w:t>
      </w:r>
      <w:r w:rsidR="009F4869" w:rsidRPr="00342DD9">
        <w:rPr>
          <w:lang w:val="en-GB"/>
        </w:rPr>
        <w:t xml:space="preserve">although such obligation is provided for by this </w:t>
      </w:r>
      <w:r w:rsidR="005E0B0B" w:rsidRPr="00342DD9">
        <w:rPr>
          <w:lang w:val="en-GB"/>
        </w:rPr>
        <w:t>L</w:t>
      </w:r>
      <w:r w:rsidR="009F4869" w:rsidRPr="00342DD9">
        <w:rPr>
          <w:lang w:val="en-GB"/>
        </w:rPr>
        <w:t>aw</w:t>
      </w:r>
      <w:r w:rsidRPr="00342DD9">
        <w:rPr>
          <w:lang w:val="en-GB"/>
        </w:rPr>
        <w:t>;</w:t>
      </w:r>
    </w:p>
    <w:p w14:paraId="03F85612" w14:textId="280FE778" w:rsidR="00602BF0" w:rsidRPr="00342DD9" w:rsidRDefault="00602BF0" w:rsidP="00602BF0">
      <w:pPr>
        <w:pStyle w:val="ListParagraph"/>
        <w:numPr>
          <w:ilvl w:val="0"/>
          <w:numId w:val="30"/>
        </w:numPr>
        <w:spacing w:afterLines="80" w:after="192"/>
        <w:jc w:val="both"/>
        <w:rPr>
          <w:color w:val="211E1E"/>
          <w:lang w:val="en-GB"/>
        </w:rPr>
      </w:pPr>
      <w:r w:rsidRPr="00342DD9">
        <w:rPr>
          <w:lang w:val="en-GB"/>
        </w:rPr>
        <w:t xml:space="preserve">where the </w:t>
      </w:r>
      <w:r w:rsidRPr="00342DD9">
        <w:rPr>
          <w:color w:val="211E1E"/>
          <w:lang w:val="en-GB"/>
        </w:rPr>
        <w:t xml:space="preserve">contracting authority </w:t>
      </w:r>
      <w:r w:rsidR="009F4869" w:rsidRPr="00342DD9">
        <w:rPr>
          <w:color w:val="211E1E"/>
          <w:lang w:val="en-GB"/>
        </w:rPr>
        <w:t>enters into</w:t>
      </w:r>
      <w:r w:rsidR="00382BB2" w:rsidRPr="00342DD9">
        <w:rPr>
          <w:color w:val="211E1E"/>
          <w:lang w:val="en-GB"/>
        </w:rPr>
        <w:t xml:space="preserve"> </w:t>
      </w:r>
      <w:r w:rsidRPr="00342DD9">
        <w:rPr>
          <w:color w:val="211E1E"/>
          <w:lang w:val="en-GB"/>
        </w:rPr>
        <w:t xml:space="preserve">negotiations </w:t>
      </w:r>
      <w:r w:rsidR="009F4869" w:rsidRPr="00342DD9">
        <w:rPr>
          <w:color w:val="211E1E"/>
          <w:lang w:val="en-GB"/>
        </w:rPr>
        <w:t xml:space="preserve">in the procedure where negotiation is not allowed or where tenderers amend their tenders contrary to the provisions of this Law </w:t>
      </w:r>
      <w:r w:rsidRPr="00342DD9">
        <w:rPr>
          <w:color w:val="211E1E"/>
          <w:lang w:val="en-GB"/>
        </w:rPr>
        <w:t xml:space="preserve">following the expiration of the time limit for submission of </w:t>
      </w:r>
      <w:r w:rsidR="005F5528" w:rsidRPr="00342DD9">
        <w:rPr>
          <w:color w:val="211E1E"/>
          <w:lang w:val="en-GB"/>
        </w:rPr>
        <w:t>tenders</w:t>
      </w:r>
      <w:r w:rsidRPr="00342DD9">
        <w:rPr>
          <w:color w:val="211E1E"/>
          <w:lang w:val="en-GB"/>
        </w:rPr>
        <w:t>.</w:t>
      </w:r>
      <w:r w:rsidR="004A4BA6" w:rsidRPr="00342DD9">
        <w:rPr>
          <w:color w:val="211E1E"/>
          <w:lang w:val="en-GB"/>
        </w:rPr>
        <w:t>”</w:t>
      </w:r>
    </w:p>
    <w:p w14:paraId="690A9E51" w14:textId="121BE957" w:rsidR="00602BF0" w:rsidRPr="00342DD9" w:rsidRDefault="005F5528" w:rsidP="00602BF0">
      <w:pPr>
        <w:spacing w:afterLines="80" w:after="192"/>
        <w:jc w:val="center"/>
        <w:outlineLvl w:val="0"/>
        <w:rPr>
          <w:b/>
          <w:lang w:val="en-GB"/>
        </w:rPr>
      </w:pPr>
      <w:r w:rsidRPr="00342DD9">
        <w:rPr>
          <w:b/>
          <w:lang w:val="en-GB"/>
        </w:rPr>
        <w:t>Article 4</w:t>
      </w:r>
      <w:r w:rsidR="005E0B0B" w:rsidRPr="00342DD9">
        <w:rPr>
          <w:b/>
          <w:lang w:val="en-GB"/>
        </w:rPr>
        <w:t>6</w:t>
      </w:r>
    </w:p>
    <w:p w14:paraId="576888F4" w14:textId="77777777" w:rsidR="00602BF0" w:rsidRPr="00342DD9" w:rsidRDefault="00602BF0" w:rsidP="00602BF0">
      <w:pPr>
        <w:spacing w:afterLines="80" w:after="192"/>
        <w:jc w:val="both"/>
        <w:rPr>
          <w:lang w:val="en-GB"/>
        </w:rPr>
      </w:pPr>
      <w:r w:rsidRPr="00342DD9">
        <w:rPr>
          <w:lang w:val="en-GB"/>
        </w:rPr>
        <w:t xml:space="preserve">In Article 105, item i) </w:t>
      </w:r>
      <w:r w:rsidR="003A29A3" w:rsidRPr="00342DD9">
        <w:rPr>
          <w:lang w:val="en-GB"/>
        </w:rPr>
        <w:t xml:space="preserve">is </w:t>
      </w:r>
      <w:r w:rsidRPr="00342DD9">
        <w:rPr>
          <w:lang w:val="en-GB"/>
        </w:rPr>
        <w:t>amended to read:</w:t>
      </w:r>
    </w:p>
    <w:p w14:paraId="605AD853" w14:textId="6A2FE2FA" w:rsidR="00602BF0" w:rsidRPr="00342DD9" w:rsidRDefault="004A4BA6" w:rsidP="00602BF0">
      <w:pPr>
        <w:spacing w:afterLines="80" w:after="192"/>
        <w:jc w:val="both"/>
        <w:rPr>
          <w:lang w:val="en-GB"/>
        </w:rPr>
      </w:pPr>
      <w:r w:rsidRPr="00342DD9">
        <w:rPr>
          <w:lang w:val="en-GB"/>
        </w:rPr>
        <w:t>“</w:t>
      </w:r>
      <w:r w:rsidR="00602BF0" w:rsidRPr="00342DD9">
        <w:rPr>
          <w:lang w:val="en-GB"/>
        </w:rPr>
        <w:t xml:space="preserve">i) proof of paid fee for </w:t>
      </w:r>
      <w:r w:rsidR="003A29A3" w:rsidRPr="00342DD9">
        <w:rPr>
          <w:lang w:val="en-GB"/>
        </w:rPr>
        <w:t xml:space="preserve">filing </w:t>
      </w:r>
      <w:r w:rsidR="00602BF0" w:rsidRPr="00342DD9">
        <w:rPr>
          <w:lang w:val="en-GB"/>
        </w:rPr>
        <w:t>an appeal, in the amount defined in Article 108 of this Law, based on which it can be established with certainty that the transaction has been performed;</w:t>
      </w:r>
      <w:r w:rsidRPr="00342DD9">
        <w:rPr>
          <w:lang w:val="en-GB"/>
        </w:rPr>
        <w:t>”</w:t>
      </w:r>
    </w:p>
    <w:p w14:paraId="1829C045" w14:textId="6DC0044F" w:rsidR="00602BF0" w:rsidRPr="00342DD9" w:rsidRDefault="00602BF0" w:rsidP="00602BF0">
      <w:pPr>
        <w:spacing w:afterLines="80" w:after="192"/>
        <w:jc w:val="center"/>
        <w:outlineLvl w:val="0"/>
        <w:rPr>
          <w:b/>
          <w:lang w:val="en-GB"/>
        </w:rPr>
      </w:pPr>
      <w:r w:rsidRPr="00342DD9">
        <w:rPr>
          <w:b/>
          <w:lang w:val="en-GB"/>
        </w:rPr>
        <w:t>Article 4</w:t>
      </w:r>
      <w:r w:rsidR="005E0B0B" w:rsidRPr="00342DD9">
        <w:rPr>
          <w:b/>
          <w:lang w:val="en-GB"/>
        </w:rPr>
        <w:t>7</w:t>
      </w:r>
    </w:p>
    <w:p w14:paraId="344C48B0" w14:textId="77777777" w:rsidR="005E0B0B" w:rsidRPr="00342DD9" w:rsidRDefault="00602BF0" w:rsidP="00602BF0">
      <w:pPr>
        <w:spacing w:afterLines="80" w:after="192"/>
        <w:jc w:val="both"/>
        <w:rPr>
          <w:lang w:val="en-GB"/>
        </w:rPr>
      </w:pPr>
      <w:r w:rsidRPr="00342DD9">
        <w:rPr>
          <w:lang w:val="en-GB"/>
        </w:rPr>
        <w:t>In Article 106</w:t>
      </w:r>
      <w:r w:rsidR="005E0B0B" w:rsidRPr="00342DD9">
        <w:rPr>
          <w:lang w:val="en-GB"/>
        </w:rPr>
        <w:t>,</w:t>
      </w:r>
      <w:r w:rsidRPr="00342DD9">
        <w:rPr>
          <w:lang w:val="en-GB"/>
        </w:rPr>
        <w:t xml:space="preserve"> </w:t>
      </w:r>
      <w:r w:rsidR="005E0B0B" w:rsidRPr="00342DD9">
        <w:rPr>
          <w:lang w:val="en-GB"/>
        </w:rPr>
        <w:t xml:space="preserve">paragraph </w:t>
      </w:r>
      <w:r w:rsidRPr="00342DD9">
        <w:rPr>
          <w:lang w:val="en-GB"/>
        </w:rPr>
        <w:t>(1)</w:t>
      </w:r>
      <w:r w:rsidR="005E0B0B" w:rsidRPr="00342DD9">
        <w:rPr>
          <w:lang w:val="en-GB"/>
        </w:rPr>
        <w:t xml:space="preserve"> is amended to read:</w:t>
      </w:r>
    </w:p>
    <w:p w14:paraId="14C1E1EC" w14:textId="16D995D4" w:rsidR="00602BF0" w:rsidRPr="00342DD9" w:rsidRDefault="004A4BA6" w:rsidP="00602BF0">
      <w:pPr>
        <w:spacing w:afterLines="80" w:after="192"/>
        <w:jc w:val="both"/>
        <w:rPr>
          <w:lang w:val="en-GB"/>
        </w:rPr>
      </w:pPr>
      <w:r w:rsidRPr="00342DD9">
        <w:rPr>
          <w:lang w:val="en-GB"/>
        </w:rPr>
        <w:t>“</w:t>
      </w:r>
      <w:r w:rsidR="005E0B0B" w:rsidRPr="00342DD9">
        <w:rPr>
          <w:lang w:val="en-GB"/>
        </w:rPr>
        <w:t xml:space="preserve">(1) </w:t>
      </w:r>
      <w:r w:rsidR="00B4187E" w:rsidRPr="00342DD9">
        <w:rPr>
          <w:lang w:val="en-GB"/>
        </w:rPr>
        <w:t xml:space="preserve">If </w:t>
      </w:r>
      <w:r w:rsidR="003A29A3" w:rsidRPr="00342DD9">
        <w:rPr>
          <w:lang w:val="en-GB"/>
        </w:rPr>
        <w:t xml:space="preserve">an </w:t>
      </w:r>
      <w:r w:rsidR="00B4187E" w:rsidRPr="00342DD9">
        <w:rPr>
          <w:lang w:val="en-GB"/>
        </w:rPr>
        <w:t xml:space="preserve">appeal does not </w:t>
      </w:r>
      <w:r w:rsidR="003A29A3" w:rsidRPr="00342DD9">
        <w:rPr>
          <w:lang w:val="en-GB"/>
        </w:rPr>
        <w:t xml:space="preserve">contain the </w:t>
      </w:r>
      <w:r w:rsidR="00B4187E" w:rsidRPr="00342DD9">
        <w:rPr>
          <w:lang w:val="en-GB"/>
        </w:rPr>
        <w:t xml:space="preserve">information pursuant to Article 105, </w:t>
      </w:r>
      <w:r w:rsidR="003A29A3" w:rsidRPr="00342DD9">
        <w:rPr>
          <w:lang w:val="en-GB"/>
        </w:rPr>
        <w:t xml:space="preserve">the </w:t>
      </w:r>
      <w:r w:rsidR="00B4187E" w:rsidRPr="00342DD9">
        <w:rPr>
          <w:lang w:val="en-GB"/>
        </w:rPr>
        <w:t xml:space="preserve">PRB shall invite </w:t>
      </w:r>
      <w:r w:rsidR="003A29A3" w:rsidRPr="00342DD9">
        <w:rPr>
          <w:lang w:val="en-GB"/>
        </w:rPr>
        <w:t xml:space="preserve">the </w:t>
      </w:r>
      <w:r w:rsidR="005F2C41" w:rsidRPr="00342DD9">
        <w:rPr>
          <w:lang w:val="en-GB"/>
        </w:rPr>
        <w:t>appellant</w:t>
      </w:r>
      <w:r w:rsidR="00B4187E" w:rsidRPr="00342DD9">
        <w:rPr>
          <w:lang w:val="en-GB"/>
        </w:rPr>
        <w:t xml:space="preserve"> to </w:t>
      </w:r>
      <w:r w:rsidR="003A29A3" w:rsidRPr="00342DD9">
        <w:rPr>
          <w:lang w:val="en-GB"/>
        </w:rPr>
        <w:t xml:space="preserve">supplement the </w:t>
      </w:r>
      <w:r w:rsidR="00E05907" w:rsidRPr="00342DD9">
        <w:rPr>
          <w:lang w:val="en-GB"/>
        </w:rPr>
        <w:t xml:space="preserve">appeal </w:t>
      </w:r>
      <w:r w:rsidR="00602BF0" w:rsidRPr="00342DD9">
        <w:rPr>
          <w:lang w:val="en-GB"/>
        </w:rPr>
        <w:t xml:space="preserve">within </w:t>
      </w:r>
      <w:r w:rsidR="005E0B0B" w:rsidRPr="00342DD9">
        <w:rPr>
          <w:lang w:val="en-GB"/>
        </w:rPr>
        <w:t>three</w:t>
      </w:r>
      <w:r w:rsidR="00602BF0" w:rsidRPr="00342DD9">
        <w:rPr>
          <w:lang w:val="en-GB"/>
        </w:rPr>
        <w:t xml:space="preserve"> days</w:t>
      </w:r>
      <w:r w:rsidR="00E05907" w:rsidRPr="00342DD9">
        <w:rPr>
          <w:lang w:val="en-GB"/>
        </w:rPr>
        <w:t xml:space="preserve"> from the day of receipt of the request </w:t>
      </w:r>
      <w:r w:rsidR="003A29A3" w:rsidRPr="00342DD9">
        <w:rPr>
          <w:lang w:val="en-GB"/>
        </w:rPr>
        <w:t>to supple</w:t>
      </w:r>
      <w:r w:rsidR="003A29A3" w:rsidRPr="00342DD9">
        <w:rPr>
          <w:spacing w:val="-1"/>
          <w:lang w:val="en-GB"/>
        </w:rPr>
        <w:t>m</w:t>
      </w:r>
      <w:r w:rsidR="003A29A3" w:rsidRPr="00342DD9">
        <w:rPr>
          <w:lang w:val="en-GB"/>
        </w:rPr>
        <w:t>ent</w:t>
      </w:r>
      <w:r w:rsidR="005E0B0B" w:rsidRPr="00342DD9">
        <w:rPr>
          <w:lang w:val="en-GB"/>
        </w:rPr>
        <w:t>.”</w:t>
      </w:r>
    </w:p>
    <w:p w14:paraId="6D04DFD1" w14:textId="34559E36" w:rsidR="00602BF0" w:rsidRPr="00342DD9" w:rsidRDefault="00602BF0" w:rsidP="00602BF0">
      <w:pPr>
        <w:spacing w:afterLines="80" w:after="192"/>
        <w:jc w:val="both"/>
        <w:rPr>
          <w:lang w:val="en-GB"/>
        </w:rPr>
      </w:pPr>
      <w:r w:rsidRPr="00342DD9">
        <w:rPr>
          <w:lang w:val="en-GB"/>
        </w:rPr>
        <w:t xml:space="preserve">In paragraph (2) the wording </w:t>
      </w:r>
      <w:r w:rsidR="004A4BA6" w:rsidRPr="00342DD9">
        <w:rPr>
          <w:lang w:val="en-GB"/>
        </w:rPr>
        <w:t>“</w:t>
      </w:r>
      <w:r w:rsidRPr="00342DD9">
        <w:rPr>
          <w:lang w:val="en-GB"/>
        </w:rPr>
        <w:t>the administrative fee for the appeal</w:t>
      </w:r>
      <w:r w:rsidR="004A4BA6" w:rsidRPr="00342DD9">
        <w:rPr>
          <w:lang w:val="en-GB"/>
        </w:rPr>
        <w:t>”</w:t>
      </w:r>
      <w:r w:rsidRPr="00342DD9">
        <w:rPr>
          <w:lang w:val="en-GB"/>
        </w:rPr>
        <w:t xml:space="preserve"> </w:t>
      </w:r>
      <w:r w:rsidR="003A29A3" w:rsidRPr="00342DD9">
        <w:rPr>
          <w:lang w:val="en-GB"/>
        </w:rPr>
        <w:t xml:space="preserve">is </w:t>
      </w:r>
      <w:r w:rsidRPr="00342DD9">
        <w:rPr>
          <w:lang w:val="en-GB"/>
        </w:rPr>
        <w:t xml:space="preserve">replaced with the wording </w:t>
      </w:r>
      <w:r w:rsidR="004A4BA6" w:rsidRPr="00342DD9">
        <w:rPr>
          <w:lang w:val="en-GB"/>
        </w:rPr>
        <w:t>“</w:t>
      </w:r>
      <w:r w:rsidRPr="00342DD9">
        <w:rPr>
          <w:lang w:val="en-GB"/>
        </w:rPr>
        <w:t xml:space="preserve">fee for </w:t>
      </w:r>
      <w:r w:rsidR="003A29A3" w:rsidRPr="00342DD9">
        <w:rPr>
          <w:lang w:val="en-GB"/>
        </w:rPr>
        <w:t xml:space="preserve">filing </w:t>
      </w:r>
      <w:r w:rsidRPr="00342DD9">
        <w:rPr>
          <w:lang w:val="en-GB"/>
        </w:rPr>
        <w:t>an appeal</w:t>
      </w:r>
      <w:r w:rsidR="004A4BA6" w:rsidRPr="00342DD9">
        <w:rPr>
          <w:lang w:val="en-GB"/>
        </w:rPr>
        <w:t>”</w:t>
      </w:r>
      <w:r w:rsidRPr="00342DD9">
        <w:rPr>
          <w:lang w:val="en-GB"/>
        </w:rPr>
        <w:t>.</w:t>
      </w:r>
    </w:p>
    <w:p w14:paraId="1DC587A8" w14:textId="7FB146B6" w:rsidR="00602BF0" w:rsidRPr="00342DD9" w:rsidRDefault="00E05907" w:rsidP="00602BF0">
      <w:pPr>
        <w:spacing w:afterLines="80" w:after="192"/>
        <w:jc w:val="center"/>
        <w:outlineLvl w:val="0"/>
        <w:rPr>
          <w:b/>
          <w:lang w:val="en-GB"/>
        </w:rPr>
      </w:pPr>
      <w:r w:rsidRPr="00342DD9">
        <w:rPr>
          <w:b/>
          <w:lang w:val="en-GB"/>
        </w:rPr>
        <w:t>Article 4</w:t>
      </w:r>
      <w:r w:rsidR="005E0B0B" w:rsidRPr="00342DD9">
        <w:rPr>
          <w:b/>
          <w:lang w:val="en-GB"/>
        </w:rPr>
        <w:t>8</w:t>
      </w:r>
    </w:p>
    <w:p w14:paraId="3DF1F240" w14:textId="77777777" w:rsidR="00602BF0" w:rsidRPr="00342DD9" w:rsidRDefault="00602BF0" w:rsidP="00602BF0">
      <w:pPr>
        <w:spacing w:afterLines="80" w:after="192"/>
        <w:jc w:val="both"/>
        <w:rPr>
          <w:lang w:val="en-GB"/>
        </w:rPr>
      </w:pPr>
      <w:r w:rsidRPr="00342DD9">
        <w:rPr>
          <w:shd w:val="clear" w:color="auto" w:fill="FFFFFF"/>
          <w:lang w:val="en-GB"/>
        </w:rPr>
        <w:t xml:space="preserve">Article 107 </w:t>
      </w:r>
      <w:r w:rsidR="003A29A3" w:rsidRPr="00342DD9">
        <w:rPr>
          <w:shd w:val="clear" w:color="auto" w:fill="FFFFFF"/>
          <w:lang w:val="en-GB"/>
        </w:rPr>
        <w:t xml:space="preserve">is </w:t>
      </w:r>
      <w:r w:rsidRPr="00342DD9">
        <w:rPr>
          <w:shd w:val="clear" w:color="auto" w:fill="FFFFFF"/>
          <w:lang w:val="en-GB"/>
        </w:rPr>
        <w:t>deleted.</w:t>
      </w:r>
    </w:p>
    <w:p w14:paraId="05E76043" w14:textId="51B72B9E" w:rsidR="00602BF0" w:rsidRPr="00342DD9" w:rsidRDefault="00602BF0" w:rsidP="00602BF0">
      <w:pPr>
        <w:spacing w:afterLines="80" w:after="192"/>
        <w:jc w:val="center"/>
        <w:outlineLvl w:val="0"/>
        <w:rPr>
          <w:b/>
          <w:lang w:val="en-GB"/>
        </w:rPr>
      </w:pPr>
      <w:r w:rsidRPr="00342DD9">
        <w:rPr>
          <w:b/>
          <w:lang w:val="en-GB"/>
        </w:rPr>
        <w:t xml:space="preserve">Article </w:t>
      </w:r>
      <w:r w:rsidR="00E05907" w:rsidRPr="00342DD9">
        <w:rPr>
          <w:b/>
          <w:lang w:val="en-GB"/>
        </w:rPr>
        <w:t>4</w:t>
      </w:r>
      <w:r w:rsidR="005E0B0B" w:rsidRPr="00342DD9">
        <w:rPr>
          <w:b/>
          <w:lang w:val="en-GB"/>
        </w:rPr>
        <w:t>9</w:t>
      </w:r>
    </w:p>
    <w:p w14:paraId="1864AA1B" w14:textId="0E3E7176" w:rsidR="00E05907" w:rsidRPr="00342DD9" w:rsidRDefault="00602BF0" w:rsidP="00602BF0">
      <w:pPr>
        <w:spacing w:afterLines="80" w:after="192"/>
        <w:jc w:val="both"/>
        <w:rPr>
          <w:shd w:val="clear" w:color="auto" w:fill="FFFFFF"/>
          <w:lang w:val="en-GB"/>
        </w:rPr>
      </w:pPr>
      <w:r w:rsidRPr="00342DD9">
        <w:rPr>
          <w:shd w:val="clear" w:color="auto" w:fill="FFFFFF"/>
          <w:lang w:val="en-GB"/>
        </w:rPr>
        <w:t xml:space="preserve">The Article 108 </w:t>
      </w:r>
      <w:r w:rsidR="003E4DC0" w:rsidRPr="00342DD9">
        <w:rPr>
          <w:shd w:val="clear" w:color="auto" w:fill="FFFFFF"/>
          <w:lang w:val="en-GB"/>
        </w:rPr>
        <w:t>is amended</w:t>
      </w:r>
      <w:r w:rsidRPr="00342DD9">
        <w:rPr>
          <w:shd w:val="clear" w:color="auto" w:fill="FFFFFF"/>
          <w:lang w:val="en-GB"/>
        </w:rPr>
        <w:t xml:space="preserve"> to read</w:t>
      </w:r>
      <w:r w:rsidR="00E05907" w:rsidRPr="00342DD9">
        <w:rPr>
          <w:shd w:val="clear" w:color="auto" w:fill="FFFFFF"/>
          <w:lang w:val="en-GB"/>
        </w:rPr>
        <w:t>;</w:t>
      </w:r>
    </w:p>
    <w:p w14:paraId="68DE9763" w14:textId="1E5462C0" w:rsidR="00E05907" w:rsidRPr="00342DD9" w:rsidRDefault="005E0B0B" w:rsidP="00E05907">
      <w:pPr>
        <w:spacing w:afterLines="80" w:after="192"/>
        <w:jc w:val="center"/>
        <w:rPr>
          <w:b/>
          <w:shd w:val="clear" w:color="auto" w:fill="FFFFFF"/>
          <w:lang w:val="en-GB"/>
        </w:rPr>
      </w:pPr>
      <w:r w:rsidRPr="00342DD9">
        <w:rPr>
          <w:bCs/>
          <w:shd w:val="clear" w:color="auto" w:fill="FFFFFF"/>
          <w:lang w:val="en-GB"/>
        </w:rPr>
        <w:t>“</w:t>
      </w:r>
      <w:r w:rsidR="00E05907" w:rsidRPr="00342DD9">
        <w:rPr>
          <w:b/>
          <w:shd w:val="clear" w:color="auto" w:fill="FFFFFF"/>
          <w:lang w:val="en-GB"/>
        </w:rPr>
        <w:t>Article 108</w:t>
      </w:r>
    </w:p>
    <w:p w14:paraId="3E62990A" w14:textId="77777777" w:rsidR="00602BF0" w:rsidRPr="00342DD9" w:rsidRDefault="00E05907" w:rsidP="00E05907">
      <w:pPr>
        <w:spacing w:afterLines="80" w:after="192"/>
        <w:jc w:val="center"/>
        <w:rPr>
          <w:b/>
          <w:shd w:val="clear" w:color="auto" w:fill="FFFFFF"/>
          <w:lang w:val="en-GB"/>
        </w:rPr>
      </w:pPr>
      <w:r w:rsidRPr="00342DD9">
        <w:rPr>
          <w:b/>
          <w:shd w:val="clear" w:color="auto" w:fill="FFFFFF"/>
          <w:lang w:val="en-GB"/>
        </w:rPr>
        <w:t xml:space="preserve">(Fee for </w:t>
      </w:r>
      <w:r w:rsidR="003A29A3" w:rsidRPr="00342DD9">
        <w:rPr>
          <w:b/>
          <w:shd w:val="clear" w:color="auto" w:fill="FFFFFF"/>
          <w:lang w:val="en-GB"/>
        </w:rPr>
        <w:t xml:space="preserve">filing </w:t>
      </w:r>
      <w:r w:rsidRPr="00342DD9">
        <w:rPr>
          <w:b/>
          <w:shd w:val="clear" w:color="auto" w:fill="FFFFFF"/>
          <w:lang w:val="en-GB"/>
        </w:rPr>
        <w:t>an appeal)</w:t>
      </w:r>
    </w:p>
    <w:p w14:paraId="6795F9EF" w14:textId="5BCB88D6" w:rsidR="00BC161F" w:rsidRPr="00342DD9" w:rsidRDefault="00E05907" w:rsidP="00BC161F">
      <w:pPr>
        <w:pStyle w:val="Default"/>
        <w:rPr>
          <w:sz w:val="23"/>
          <w:szCs w:val="23"/>
          <w:lang w:val="en-GB"/>
        </w:rPr>
      </w:pPr>
      <w:r w:rsidRPr="00342DD9">
        <w:rPr>
          <w:shd w:val="clear" w:color="auto" w:fill="FFFFFF"/>
          <w:lang w:val="en-GB"/>
        </w:rPr>
        <w:t xml:space="preserve">1) </w:t>
      </w:r>
      <w:r w:rsidR="00BC161F" w:rsidRPr="00342DD9">
        <w:rPr>
          <w:sz w:val="23"/>
          <w:szCs w:val="23"/>
          <w:lang w:val="en-GB"/>
        </w:rPr>
        <w:t>The appellant shall pay a fee for initiating the review procedure in the following amounts:</w:t>
      </w:r>
    </w:p>
    <w:p w14:paraId="2A4D5CA6" w14:textId="77777777" w:rsidR="005E0B0B" w:rsidRPr="00342DD9" w:rsidRDefault="005E0B0B" w:rsidP="00BC161F">
      <w:pPr>
        <w:pStyle w:val="Default"/>
        <w:rPr>
          <w:sz w:val="23"/>
          <w:szCs w:val="23"/>
          <w:lang w:val="en-GB"/>
        </w:rPr>
      </w:pPr>
    </w:p>
    <w:p w14:paraId="495CABD3" w14:textId="7BD144E4" w:rsidR="005E0B0B" w:rsidRPr="00342DD9" w:rsidRDefault="005B7E11" w:rsidP="00710967">
      <w:pPr>
        <w:pStyle w:val="ListParagraph"/>
        <w:numPr>
          <w:ilvl w:val="0"/>
          <w:numId w:val="41"/>
        </w:numPr>
        <w:spacing w:afterLines="80" w:after="192"/>
        <w:ind w:left="851"/>
        <w:jc w:val="both"/>
        <w:rPr>
          <w:shd w:val="clear" w:color="auto" w:fill="FFFFFF"/>
          <w:lang w:val="en-GB"/>
        </w:rPr>
      </w:pPr>
      <w:r w:rsidRPr="00342DD9">
        <w:rPr>
          <w:shd w:val="clear" w:color="auto" w:fill="FFFFFF"/>
          <w:lang w:val="en-GB"/>
        </w:rPr>
        <w:t xml:space="preserve">BAM </w:t>
      </w:r>
      <w:r w:rsidR="00E05907" w:rsidRPr="00342DD9">
        <w:rPr>
          <w:shd w:val="clear" w:color="auto" w:fill="FFFFFF"/>
          <w:lang w:val="en-GB"/>
        </w:rPr>
        <w:t xml:space="preserve">500 for the estimated value of the procurement up to </w:t>
      </w:r>
      <w:r w:rsidRPr="00342DD9">
        <w:rPr>
          <w:shd w:val="clear" w:color="auto" w:fill="FFFFFF"/>
          <w:lang w:val="en-GB"/>
        </w:rPr>
        <w:t>BAM</w:t>
      </w:r>
      <w:r w:rsidR="00BC161F" w:rsidRPr="00342DD9">
        <w:rPr>
          <w:shd w:val="clear" w:color="auto" w:fill="FFFFFF"/>
          <w:lang w:val="en-GB"/>
        </w:rPr>
        <w:t xml:space="preserve"> </w:t>
      </w:r>
      <w:r w:rsidR="00E05907" w:rsidRPr="00342DD9">
        <w:rPr>
          <w:shd w:val="clear" w:color="auto" w:fill="FFFFFF"/>
          <w:lang w:val="en-GB"/>
        </w:rPr>
        <w:t>50</w:t>
      </w:r>
      <w:r w:rsidR="0033647B">
        <w:rPr>
          <w:shd w:val="clear" w:color="auto" w:fill="FFFFFF"/>
          <w:lang w:val="en-GB"/>
        </w:rPr>
        <w:t xml:space="preserve"> </w:t>
      </w:r>
      <w:r w:rsidR="003E4DC0" w:rsidRPr="00342DD9">
        <w:rPr>
          <w:shd w:val="clear" w:color="auto" w:fill="FFFFFF"/>
          <w:lang w:val="en-GB"/>
        </w:rPr>
        <w:t>000;</w:t>
      </w:r>
    </w:p>
    <w:p w14:paraId="7FA235D7" w14:textId="0F952A5B" w:rsidR="005B7E11" w:rsidRPr="00342DD9" w:rsidRDefault="005B7E11" w:rsidP="00710967">
      <w:pPr>
        <w:pStyle w:val="ListParagraph"/>
        <w:numPr>
          <w:ilvl w:val="0"/>
          <w:numId w:val="41"/>
        </w:numPr>
        <w:spacing w:afterLines="80" w:after="192"/>
        <w:ind w:left="851"/>
        <w:jc w:val="both"/>
        <w:rPr>
          <w:shd w:val="clear" w:color="auto" w:fill="FFFFFF"/>
          <w:lang w:val="en-GB"/>
        </w:rPr>
      </w:pPr>
      <w:r w:rsidRPr="00342DD9">
        <w:rPr>
          <w:shd w:val="clear" w:color="auto" w:fill="FFFFFF"/>
          <w:lang w:val="en-GB"/>
        </w:rPr>
        <w:t>BAM</w:t>
      </w:r>
      <w:r w:rsidR="00BC161F" w:rsidRPr="00342DD9">
        <w:rPr>
          <w:shd w:val="clear" w:color="auto" w:fill="FFFFFF"/>
          <w:lang w:val="en-GB"/>
        </w:rPr>
        <w:t xml:space="preserve"> </w:t>
      </w:r>
      <w:r w:rsidR="00E05907" w:rsidRPr="00342DD9">
        <w:rPr>
          <w:shd w:val="clear" w:color="auto" w:fill="FFFFFF"/>
          <w:lang w:val="en-GB"/>
        </w:rPr>
        <w:t>800 for the estimated value of the p</w:t>
      </w:r>
      <w:r w:rsidR="00977FEC" w:rsidRPr="00342DD9">
        <w:rPr>
          <w:shd w:val="clear" w:color="auto" w:fill="FFFFFF"/>
          <w:lang w:val="en-GB"/>
        </w:rPr>
        <w:t>rocurement</w:t>
      </w:r>
      <w:r w:rsidR="00E05907" w:rsidRPr="00342DD9">
        <w:rPr>
          <w:shd w:val="clear" w:color="auto" w:fill="FFFFFF"/>
          <w:lang w:val="en-GB"/>
        </w:rPr>
        <w:t xml:space="preserve"> from </w:t>
      </w:r>
      <w:r w:rsidRPr="00342DD9">
        <w:rPr>
          <w:shd w:val="clear" w:color="auto" w:fill="FFFFFF"/>
          <w:lang w:val="en-GB"/>
        </w:rPr>
        <w:t>BAM</w:t>
      </w:r>
      <w:r w:rsidR="00BC161F" w:rsidRPr="00342DD9">
        <w:rPr>
          <w:shd w:val="clear" w:color="auto" w:fill="FFFFFF"/>
          <w:lang w:val="en-GB"/>
        </w:rPr>
        <w:t xml:space="preserve"> </w:t>
      </w:r>
      <w:r w:rsidR="00E05907" w:rsidRPr="00342DD9">
        <w:rPr>
          <w:shd w:val="clear" w:color="auto" w:fill="FFFFFF"/>
          <w:lang w:val="en-GB"/>
        </w:rPr>
        <w:t>50</w:t>
      </w:r>
      <w:r w:rsidR="0033647B">
        <w:rPr>
          <w:shd w:val="clear" w:color="auto" w:fill="FFFFFF"/>
          <w:lang w:val="en-GB"/>
        </w:rPr>
        <w:t xml:space="preserve"> </w:t>
      </w:r>
      <w:r w:rsidR="00E05907" w:rsidRPr="00342DD9">
        <w:rPr>
          <w:shd w:val="clear" w:color="auto" w:fill="FFFFFF"/>
          <w:lang w:val="en-GB"/>
        </w:rPr>
        <w:t>001 to 80</w:t>
      </w:r>
      <w:r w:rsidR="0033647B">
        <w:rPr>
          <w:shd w:val="clear" w:color="auto" w:fill="FFFFFF"/>
          <w:lang w:val="en-GB"/>
        </w:rPr>
        <w:t xml:space="preserve"> </w:t>
      </w:r>
      <w:r w:rsidR="00E05907" w:rsidRPr="00342DD9">
        <w:rPr>
          <w:shd w:val="clear" w:color="auto" w:fill="FFFFFF"/>
          <w:lang w:val="en-GB"/>
        </w:rPr>
        <w:t>000;</w:t>
      </w:r>
    </w:p>
    <w:p w14:paraId="15A0F754" w14:textId="012E0FFA" w:rsidR="00382BB2" w:rsidRPr="00342DD9" w:rsidRDefault="005B7E11" w:rsidP="00710967">
      <w:pPr>
        <w:pStyle w:val="ListParagraph"/>
        <w:numPr>
          <w:ilvl w:val="0"/>
          <w:numId w:val="41"/>
        </w:numPr>
        <w:spacing w:afterLines="80" w:after="192"/>
        <w:ind w:left="851"/>
        <w:jc w:val="both"/>
        <w:rPr>
          <w:shd w:val="clear" w:color="auto" w:fill="FFFFFF"/>
          <w:lang w:val="en-GB"/>
        </w:rPr>
      </w:pPr>
      <w:r w:rsidRPr="00342DD9">
        <w:rPr>
          <w:shd w:val="clear" w:color="auto" w:fill="FFFFFF"/>
          <w:lang w:val="en-GB"/>
        </w:rPr>
        <w:t>BAM</w:t>
      </w:r>
      <w:r w:rsidR="00BC161F" w:rsidRPr="00342DD9">
        <w:rPr>
          <w:shd w:val="clear" w:color="auto" w:fill="FFFFFF"/>
          <w:lang w:val="en-GB"/>
        </w:rPr>
        <w:t xml:space="preserve"> </w:t>
      </w:r>
      <w:r w:rsidR="00E05907" w:rsidRPr="00342DD9">
        <w:rPr>
          <w:shd w:val="clear" w:color="auto" w:fill="FFFFFF"/>
          <w:lang w:val="en-GB"/>
        </w:rPr>
        <w:t>2</w:t>
      </w:r>
      <w:r w:rsidR="0033647B">
        <w:rPr>
          <w:shd w:val="clear" w:color="auto" w:fill="FFFFFF"/>
          <w:lang w:val="en-GB"/>
        </w:rPr>
        <w:t xml:space="preserve"> </w:t>
      </w:r>
      <w:r w:rsidR="00E05907" w:rsidRPr="00342DD9">
        <w:rPr>
          <w:shd w:val="clear" w:color="auto" w:fill="FFFFFF"/>
          <w:lang w:val="en-GB"/>
        </w:rPr>
        <w:t xml:space="preserve">000 for the estimated value of the procurement from </w:t>
      </w:r>
      <w:r w:rsidRPr="00342DD9">
        <w:rPr>
          <w:shd w:val="clear" w:color="auto" w:fill="FFFFFF"/>
          <w:lang w:val="en-GB"/>
        </w:rPr>
        <w:t>BAM</w:t>
      </w:r>
      <w:r w:rsidR="00BC161F" w:rsidRPr="00342DD9">
        <w:rPr>
          <w:shd w:val="clear" w:color="auto" w:fill="FFFFFF"/>
          <w:lang w:val="en-GB"/>
        </w:rPr>
        <w:t xml:space="preserve"> </w:t>
      </w:r>
      <w:r w:rsidR="00E05907" w:rsidRPr="00342DD9">
        <w:rPr>
          <w:shd w:val="clear" w:color="auto" w:fill="FFFFFF"/>
          <w:lang w:val="en-GB"/>
        </w:rPr>
        <w:t>80</w:t>
      </w:r>
      <w:r w:rsidR="0033647B">
        <w:rPr>
          <w:shd w:val="clear" w:color="auto" w:fill="FFFFFF"/>
          <w:lang w:val="en-GB"/>
        </w:rPr>
        <w:t xml:space="preserve"> </w:t>
      </w:r>
      <w:r w:rsidR="00E05907" w:rsidRPr="00342DD9">
        <w:rPr>
          <w:shd w:val="clear" w:color="auto" w:fill="FFFFFF"/>
          <w:lang w:val="en-GB"/>
        </w:rPr>
        <w:t>001 to 250</w:t>
      </w:r>
      <w:r w:rsidR="0033647B">
        <w:rPr>
          <w:shd w:val="clear" w:color="auto" w:fill="FFFFFF"/>
          <w:lang w:val="en-GB"/>
        </w:rPr>
        <w:t xml:space="preserve"> </w:t>
      </w:r>
      <w:r w:rsidR="00E05907" w:rsidRPr="00342DD9">
        <w:rPr>
          <w:shd w:val="clear" w:color="auto" w:fill="FFFFFF"/>
          <w:lang w:val="en-GB"/>
        </w:rPr>
        <w:t>000;</w:t>
      </w:r>
    </w:p>
    <w:p w14:paraId="4D0D242C" w14:textId="2F1BA1D7" w:rsidR="005E0B0B" w:rsidRPr="00342DD9" w:rsidRDefault="005B7E11" w:rsidP="00710967">
      <w:pPr>
        <w:pStyle w:val="ListParagraph"/>
        <w:numPr>
          <w:ilvl w:val="0"/>
          <w:numId w:val="41"/>
        </w:numPr>
        <w:spacing w:afterLines="80" w:after="192"/>
        <w:ind w:left="851"/>
        <w:jc w:val="both"/>
        <w:rPr>
          <w:shd w:val="clear" w:color="auto" w:fill="FFFFFF"/>
          <w:lang w:val="en-GB"/>
        </w:rPr>
      </w:pPr>
      <w:r w:rsidRPr="00342DD9">
        <w:rPr>
          <w:shd w:val="clear" w:color="auto" w:fill="FFFFFF"/>
          <w:lang w:val="en-GB"/>
        </w:rPr>
        <w:t>BAM</w:t>
      </w:r>
      <w:r w:rsidRPr="00342DD9" w:rsidDel="005B7E11">
        <w:rPr>
          <w:shd w:val="clear" w:color="auto" w:fill="FFFFFF"/>
          <w:lang w:val="en-GB"/>
        </w:rPr>
        <w:t xml:space="preserve"> </w:t>
      </w:r>
      <w:r w:rsidR="00E05907" w:rsidRPr="00342DD9">
        <w:rPr>
          <w:shd w:val="clear" w:color="auto" w:fill="FFFFFF"/>
          <w:lang w:val="en-GB"/>
        </w:rPr>
        <w:t>3</w:t>
      </w:r>
      <w:r w:rsidR="0033647B">
        <w:rPr>
          <w:shd w:val="clear" w:color="auto" w:fill="FFFFFF"/>
          <w:lang w:val="en-GB"/>
        </w:rPr>
        <w:t xml:space="preserve"> </w:t>
      </w:r>
      <w:r w:rsidR="00E05907" w:rsidRPr="00342DD9">
        <w:rPr>
          <w:shd w:val="clear" w:color="auto" w:fill="FFFFFF"/>
          <w:lang w:val="en-GB"/>
        </w:rPr>
        <w:t xml:space="preserve">500 for the estimated value of the procurement from </w:t>
      </w:r>
      <w:r w:rsidRPr="00342DD9">
        <w:rPr>
          <w:shd w:val="clear" w:color="auto" w:fill="FFFFFF"/>
          <w:lang w:val="en-GB"/>
        </w:rPr>
        <w:t>BAM</w:t>
      </w:r>
      <w:r w:rsidR="00BC161F" w:rsidRPr="00342DD9">
        <w:rPr>
          <w:shd w:val="clear" w:color="auto" w:fill="FFFFFF"/>
          <w:lang w:val="en-GB"/>
        </w:rPr>
        <w:t xml:space="preserve"> 250</w:t>
      </w:r>
      <w:r w:rsidR="0033647B">
        <w:rPr>
          <w:shd w:val="clear" w:color="auto" w:fill="FFFFFF"/>
          <w:lang w:val="en-GB"/>
        </w:rPr>
        <w:t xml:space="preserve"> </w:t>
      </w:r>
      <w:r w:rsidR="00BC161F" w:rsidRPr="00342DD9">
        <w:rPr>
          <w:shd w:val="clear" w:color="auto" w:fill="FFFFFF"/>
          <w:lang w:val="en-GB"/>
        </w:rPr>
        <w:t xml:space="preserve">001 </w:t>
      </w:r>
      <w:r w:rsidR="00E05907" w:rsidRPr="00342DD9">
        <w:rPr>
          <w:shd w:val="clear" w:color="auto" w:fill="FFFFFF"/>
          <w:lang w:val="en-GB"/>
        </w:rPr>
        <w:t>to 400</w:t>
      </w:r>
      <w:r w:rsidR="0033647B">
        <w:rPr>
          <w:shd w:val="clear" w:color="auto" w:fill="FFFFFF"/>
          <w:lang w:val="en-GB"/>
        </w:rPr>
        <w:t xml:space="preserve"> </w:t>
      </w:r>
      <w:r w:rsidR="00E05907" w:rsidRPr="00342DD9">
        <w:rPr>
          <w:shd w:val="clear" w:color="auto" w:fill="FFFFFF"/>
          <w:lang w:val="en-GB"/>
        </w:rPr>
        <w:t>000;</w:t>
      </w:r>
    </w:p>
    <w:p w14:paraId="26C5D2B9" w14:textId="30240682" w:rsidR="005E0B0B" w:rsidRPr="00342DD9" w:rsidRDefault="005B7E11" w:rsidP="00710967">
      <w:pPr>
        <w:pStyle w:val="ListParagraph"/>
        <w:numPr>
          <w:ilvl w:val="0"/>
          <w:numId w:val="41"/>
        </w:numPr>
        <w:spacing w:afterLines="80" w:after="192"/>
        <w:ind w:left="851"/>
        <w:jc w:val="both"/>
        <w:rPr>
          <w:shd w:val="clear" w:color="auto" w:fill="FFFFFF"/>
          <w:lang w:val="en-GB"/>
        </w:rPr>
      </w:pPr>
      <w:r w:rsidRPr="00342DD9">
        <w:rPr>
          <w:shd w:val="clear" w:color="auto" w:fill="FFFFFF"/>
          <w:lang w:val="en-GB"/>
        </w:rPr>
        <w:t>BAM</w:t>
      </w:r>
      <w:r w:rsidR="00BC161F" w:rsidRPr="00342DD9">
        <w:rPr>
          <w:shd w:val="clear" w:color="auto" w:fill="FFFFFF"/>
          <w:lang w:val="en-GB"/>
        </w:rPr>
        <w:t xml:space="preserve"> </w:t>
      </w:r>
      <w:r w:rsidR="00E05907" w:rsidRPr="00342DD9">
        <w:rPr>
          <w:shd w:val="clear" w:color="auto" w:fill="FFFFFF"/>
          <w:lang w:val="en-GB"/>
        </w:rPr>
        <w:t>5</w:t>
      </w:r>
      <w:r w:rsidR="0033647B">
        <w:rPr>
          <w:shd w:val="clear" w:color="auto" w:fill="FFFFFF"/>
          <w:lang w:val="en-GB"/>
        </w:rPr>
        <w:t xml:space="preserve"> </w:t>
      </w:r>
      <w:r w:rsidR="00E05907" w:rsidRPr="00342DD9">
        <w:rPr>
          <w:shd w:val="clear" w:color="auto" w:fill="FFFFFF"/>
          <w:lang w:val="en-GB"/>
        </w:rPr>
        <w:t xml:space="preserve">000 for the estimated value of the procurement from </w:t>
      </w:r>
      <w:r w:rsidRPr="00342DD9">
        <w:rPr>
          <w:shd w:val="clear" w:color="auto" w:fill="FFFFFF"/>
          <w:lang w:val="en-GB"/>
        </w:rPr>
        <w:t>BAM</w:t>
      </w:r>
      <w:r w:rsidR="00BC161F" w:rsidRPr="00342DD9">
        <w:rPr>
          <w:shd w:val="clear" w:color="auto" w:fill="FFFFFF"/>
          <w:lang w:val="en-GB"/>
        </w:rPr>
        <w:t xml:space="preserve"> </w:t>
      </w:r>
      <w:r w:rsidR="00E05907" w:rsidRPr="00342DD9">
        <w:rPr>
          <w:shd w:val="clear" w:color="auto" w:fill="FFFFFF"/>
          <w:lang w:val="en-GB"/>
        </w:rPr>
        <w:t>400</w:t>
      </w:r>
      <w:r w:rsidR="0033647B">
        <w:rPr>
          <w:shd w:val="clear" w:color="auto" w:fill="FFFFFF"/>
          <w:lang w:val="en-GB"/>
        </w:rPr>
        <w:t xml:space="preserve"> </w:t>
      </w:r>
      <w:r w:rsidR="00E05907" w:rsidRPr="00342DD9">
        <w:rPr>
          <w:shd w:val="clear" w:color="auto" w:fill="FFFFFF"/>
          <w:lang w:val="en-GB"/>
        </w:rPr>
        <w:t>001 to 800</w:t>
      </w:r>
      <w:r w:rsidR="0033647B">
        <w:rPr>
          <w:shd w:val="clear" w:color="auto" w:fill="FFFFFF"/>
          <w:lang w:val="en-GB"/>
        </w:rPr>
        <w:t xml:space="preserve"> </w:t>
      </w:r>
      <w:r w:rsidR="00E05907" w:rsidRPr="00342DD9">
        <w:rPr>
          <w:shd w:val="clear" w:color="auto" w:fill="FFFFFF"/>
          <w:lang w:val="en-GB"/>
        </w:rPr>
        <w:t>000;</w:t>
      </w:r>
    </w:p>
    <w:p w14:paraId="27026719" w14:textId="48D8C7C8" w:rsidR="005E0B0B" w:rsidRPr="00342DD9" w:rsidRDefault="005B7E11" w:rsidP="00710967">
      <w:pPr>
        <w:pStyle w:val="ListParagraph"/>
        <w:numPr>
          <w:ilvl w:val="0"/>
          <w:numId w:val="41"/>
        </w:numPr>
        <w:spacing w:afterLines="80" w:after="192"/>
        <w:ind w:left="851"/>
        <w:jc w:val="both"/>
        <w:rPr>
          <w:shd w:val="clear" w:color="auto" w:fill="FFFFFF"/>
          <w:lang w:val="en-GB"/>
        </w:rPr>
      </w:pPr>
      <w:r w:rsidRPr="00342DD9">
        <w:rPr>
          <w:shd w:val="clear" w:color="auto" w:fill="FFFFFF"/>
          <w:lang w:val="en-GB"/>
        </w:rPr>
        <w:t>BAM</w:t>
      </w:r>
      <w:r w:rsidR="00BC161F" w:rsidRPr="00342DD9">
        <w:rPr>
          <w:shd w:val="clear" w:color="auto" w:fill="FFFFFF"/>
          <w:lang w:val="en-GB"/>
        </w:rPr>
        <w:t xml:space="preserve"> </w:t>
      </w:r>
      <w:r w:rsidR="00E05907" w:rsidRPr="00342DD9">
        <w:rPr>
          <w:shd w:val="clear" w:color="auto" w:fill="FFFFFF"/>
          <w:lang w:val="en-GB"/>
        </w:rPr>
        <w:t>7</w:t>
      </w:r>
      <w:r w:rsidR="0033647B">
        <w:rPr>
          <w:shd w:val="clear" w:color="auto" w:fill="FFFFFF"/>
          <w:lang w:val="en-GB"/>
        </w:rPr>
        <w:t xml:space="preserve"> </w:t>
      </w:r>
      <w:r w:rsidR="00E05907" w:rsidRPr="00342DD9">
        <w:rPr>
          <w:shd w:val="clear" w:color="auto" w:fill="FFFFFF"/>
          <w:lang w:val="en-GB"/>
        </w:rPr>
        <w:t xml:space="preserve">500 for the estimated value of the procurement from </w:t>
      </w:r>
      <w:r w:rsidRPr="00342DD9">
        <w:rPr>
          <w:shd w:val="clear" w:color="auto" w:fill="FFFFFF"/>
          <w:lang w:val="en-GB"/>
        </w:rPr>
        <w:t>BAM</w:t>
      </w:r>
      <w:r w:rsidR="00E05907" w:rsidRPr="00342DD9">
        <w:rPr>
          <w:shd w:val="clear" w:color="auto" w:fill="FFFFFF"/>
          <w:lang w:val="en-GB"/>
        </w:rPr>
        <w:t xml:space="preserve"> 800</w:t>
      </w:r>
      <w:r w:rsidR="0033647B">
        <w:rPr>
          <w:shd w:val="clear" w:color="auto" w:fill="FFFFFF"/>
          <w:lang w:val="en-GB"/>
        </w:rPr>
        <w:t xml:space="preserve"> </w:t>
      </w:r>
      <w:r w:rsidR="00E05907" w:rsidRPr="00342DD9">
        <w:rPr>
          <w:shd w:val="clear" w:color="auto" w:fill="FFFFFF"/>
          <w:lang w:val="en-GB"/>
        </w:rPr>
        <w:t>001 to 9</w:t>
      </w:r>
      <w:r w:rsidR="0033647B">
        <w:rPr>
          <w:shd w:val="clear" w:color="auto" w:fill="FFFFFF"/>
          <w:lang w:val="en-GB"/>
        </w:rPr>
        <w:t xml:space="preserve"> </w:t>
      </w:r>
      <w:r w:rsidR="00E05907" w:rsidRPr="00342DD9">
        <w:rPr>
          <w:shd w:val="clear" w:color="auto" w:fill="FFFFFF"/>
          <w:lang w:val="en-GB"/>
        </w:rPr>
        <w:t>000</w:t>
      </w:r>
      <w:r w:rsidR="0033647B">
        <w:rPr>
          <w:shd w:val="clear" w:color="auto" w:fill="FFFFFF"/>
          <w:lang w:val="en-GB"/>
        </w:rPr>
        <w:t xml:space="preserve"> </w:t>
      </w:r>
      <w:r w:rsidR="00E05907" w:rsidRPr="00342DD9">
        <w:rPr>
          <w:shd w:val="clear" w:color="auto" w:fill="FFFFFF"/>
          <w:lang w:val="en-GB"/>
        </w:rPr>
        <w:t>000;</w:t>
      </w:r>
    </w:p>
    <w:p w14:paraId="0CF86827" w14:textId="327361F8" w:rsidR="00E05907" w:rsidRPr="00342DD9" w:rsidRDefault="005B7E11" w:rsidP="00710967">
      <w:pPr>
        <w:pStyle w:val="ListParagraph"/>
        <w:numPr>
          <w:ilvl w:val="0"/>
          <w:numId w:val="41"/>
        </w:numPr>
        <w:spacing w:afterLines="80" w:after="192"/>
        <w:ind w:left="851"/>
        <w:jc w:val="both"/>
        <w:rPr>
          <w:shd w:val="clear" w:color="auto" w:fill="FFFFFF"/>
          <w:lang w:val="en-GB"/>
        </w:rPr>
      </w:pPr>
      <w:r w:rsidRPr="00342DD9">
        <w:rPr>
          <w:shd w:val="clear" w:color="auto" w:fill="FFFFFF"/>
          <w:lang w:val="en-GB"/>
        </w:rPr>
        <w:t>BAM</w:t>
      </w:r>
      <w:r w:rsidR="00BC161F" w:rsidRPr="00342DD9">
        <w:rPr>
          <w:shd w:val="clear" w:color="auto" w:fill="FFFFFF"/>
          <w:lang w:val="en-GB"/>
        </w:rPr>
        <w:t xml:space="preserve"> </w:t>
      </w:r>
      <w:r w:rsidR="00E05907" w:rsidRPr="00342DD9">
        <w:rPr>
          <w:shd w:val="clear" w:color="auto" w:fill="FFFFFF"/>
          <w:lang w:val="en-GB"/>
        </w:rPr>
        <w:t>10</w:t>
      </w:r>
      <w:r w:rsidR="0033647B">
        <w:rPr>
          <w:shd w:val="clear" w:color="auto" w:fill="FFFFFF"/>
          <w:lang w:val="en-GB"/>
        </w:rPr>
        <w:t xml:space="preserve"> </w:t>
      </w:r>
      <w:r w:rsidR="00E05907" w:rsidRPr="00342DD9">
        <w:rPr>
          <w:shd w:val="clear" w:color="auto" w:fill="FFFFFF"/>
          <w:lang w:val="en-GB"/>
        </w:rPr>
        <w:t xml:space="preserve">000 when the value of the procurement </w:t>
      </w:r>
      <w:r w:rsidRPr="00342DD9">
        <w:rPr>
          <w:shd w:val="clear" w:color="auto" w:fill="FFFFFF"/>
          <w:lang w:val="en-GB"/>
        </w:rPr>
        <w:t xml:space="preserve">amounts to </w:t>
      </w:r>
      <w:r w:rsidR="00E05907" w:rsidRPr="00342DD9">
        <w:rPr>
          <w:shd w:val="clear" w:color="auto" w:fill="FFFFFF"/>
          <w:lang w:val="en-GB"/>
        </w:rPr>
        <w:t xml:space="preserve">or </w:t>
      </w:r>
      <w:r w:rsidRPr="00342DD9">
        <w:rPr>
          <w:shd w:val="clear" w:color="auto" w:fill="FFFFFF"/>
          <w:lang w:val="en-GB"/>
        </w:rPr>
        <w:t>exceeds BAM</w:t>
      </w:r>
      <w:r w:rsidR="00BC161F" w:rsidRPr="00342DD9">
        <w:rPr>
          <w:shd w:val="clear" w:color="auto" w:fill="FFFFFF"/>
          <w:lang w:val="en-GB"/>
        </w:rPr>
        <w:t xml:space="preserve"> </w:t>
      </w:r>
      <w:r w:rsidR="00E05907" w:rsidRPr="00342DD9">
        <w:rPr>
          <w:shd w:val="clear" w:color="auto" w:fill="FFFFFF"/>
          <w:lang w:val="en-GB"/>
        </w:rPr>
        <w:t>9</w:t>
      </w:r>
      <w:r w:rsidR="0033647B">
        <w:rPr>
          <w:shd w:val="clear" w:color="auto" w:fill="FFFFFF"/>
          <w:lang w:val="en-GB"/>
        </w:rPr>
        <w:t xml:space="preserve"> </w:t>
      </w:r>
      <w:r w:rsidR="00E05907" w:rsidRPr="00342DD9">
        <w:rPr>
          <w:shd w:val="clear" w:color="auto" w:fill="FFFFFF"/>
          <w:lang w:val="en-GB"/>
        </w:rPr>
        <w:t>000</w:t>
      </w:r>
      <w:r w:rsidR="0033647B">
        <w:rPr>
          <w:shd w:val="clear" w:color="auto" w:fill="FFFFFF"/>
          <w:lang w:val="en-GB"/>
        </w:rPr>
        <w:t xml:space="preserve"> </w:t>
      </w:r>
      <w:r w:rsidR="00E05907" w:rsidRPr="00342DD9">
        <w:rPr>
          <w:shd w:val="clear" w:color="auto" w:fill="FFFFFF"/>
          <w:lang w:val="en-GB"/>
        </w:rPr>
        <w:t>000.</w:t>
      </w:r>
    </w:p>
    <w:p w14:paraId="30C05B23" w14:textId="77777777" w:rsidR="00E05907" w:rsidRPr="00342DD9" w:rsidRDefault="00E05907" w:rsidP="00E05907">
      <w:pPr>
        <w:spacing w:afterLines="80" w:after="192"/>
        <w:jc w:val="both"/>
        <w:rPr>
          <w:shd w:val="clear" w:color="auto" w:fill="FFFFFF"/>
          <w:lang w:val="en-GB"/>
        </w:rPr>
      </w:pPr>
      <w:r w:rsidRPr="00342DD9">
        <w:rPr>
          <w:shd w:val="clear" w:color="auto" w:fill="FFFFFF"/>
          <w:lang w:val="en-GB"/>
        </w:rPr>
        <w:t xml:space="preserve">(2) </w:t>
      </w:r>
      <w:r w:rsidR="00977FEC" w:rsidRPr="00342DD9">
        <w:rPr>
          <w:lang w:val="en-GB"/>
        </w:rPr>
        <w:t xml:space="preserve">The appellant shall pay the appropriate amount of the fee referred to in paragraph (1) of this Article </w:t>
      </w:r>
      <w:r w:rsidRPr="00342DD9">
        <w:rPr>
          <w:shd w:val="clear" w:color="auto" w:fill="FFFFFF"/>
          <w:lang w:val="en-GB"/>
        </w:rPr>
        <w:t xml:space="preserve">on the basis of the estimated value of </w:t>
      </w:r>
      <w:r w:rsidR="00977FEC" w:rsidRPr="00342DD9">
        <w:rPr>
          <w:shd w:val="clear" w:color="auto" w:fill="FFFFFF"/>
          <w:lang w:val="en-GB"/>
        </w:rPr>
        <w:t>t</w:t>
      </w:r>
      <w:r w:rsidRPr="00342DD9">
        <w:rPr>
          <w:shd w:val="clear" w:color="auto" w:fill="FFFFFF"/>
          <w:lang w:val="en-GB"/>
        </w:rPr>
        <w:t>he procurement from the tender documentation.</w:t>
      </w:r>
    </w:p>
    <w:p w14:paraId="5E7525AE" w14:textId="77777777" w:rsidR="00602BF0" w:rsidRPr="00342DD9" w:rsidRDefault="00602BF0" w:rsidP="00602BF0">
      <w:pPr>
        <w:spacing w:afterLines="80" w:after="192"/>
        <w:jc w:val="both"/>
        <w:rPr>
          <w:lang w:val="en-GB"/>
        </w:rPr>
      </w:pPr>
      <w:r w:rsidRPr="00342DD9">
        <w:rPr>
          <w:lang w:val="en-GB"/>
        </w:rPr>
        <w:t xml:space="preserve">(3) The appellant shall pay the appropriate amount of the fee referred to in paragraph (1) of this Article based on data in the </w:t>
      </w:r>
      <w:r w:rsidR="00977FEC" w:rsidRPr="00342DD9">
        <w:rPr>
          <w:lang w:val="en-GB"/>
        </w:rPr>
        <w:t>tender</w:t>
      </w:r>
      <w:r w:rsidRPr="00342DD9">
        <w:rPr>
          <w:lang w:val="en-GB"/>
        </w:rPr>
        <w:t xml:space="preserve"> documentation on the estimated value of the lot </w:t>
      </w:r>
      <w:r w:rsidR="008675FE" w:rsidRPr="00342DD9">
        <w:rPr>
          <w:lang w:val="en-GB"/>
        </w:rPr>
        <w:t xml:space="preserve">that is </w:t>
      </w:r>
      <w:r w:rsidRPr="00342DD9">
        <w:rPr>
          <w:lang w:val="en-GB"/>
        </w:rPr>
        <w:t xml:space="preserve">subject to appeal or the sum of estimated values of lots </w:t>
      </w:r>
      <w:r w:rsidR="008675FE" w:rsidRPr="00342DD9">
        <w:rPr>
          <w:lang w:val="en-GB"/>
        </w:rPr>
        <w:t xml:space="preserve">that are </w:t>
      </w:r>
      <w:r w:rsidRPr="00342DD9">
        <w:rPr>
          <w:lang w:val="en-GB"/>
        </w:rPr>
        <w:t xml:space="preserve">subject to appeal </w:t>
      </w:r>
      <w:r w:rsidR="008675FE" w:rsidRPr="00342DD9">
        <w:rPr>
          <w:lang w:val="en-GB"/>
        </w:rPr>
        <w:t xml:space="preserve">if </w:t>
      </w:r>
      <w:r w:rsidRPr="00342DD9">
        <w:rPr>
          <w:lang w:val="en-GB"/>
        </w:rPr>
        <w:t xml:space="preserve">the appeal </w:t>
      </w:r>
      <w:r w:rsidR="008675FE" w:rsidRPr="00342DD9">
        <w:rPr>
          <w:lang w:val="en-GB"/>
        </w:rPr>
        <w:t xml:space="preserve">refers to one or several lots instead of </w:t>
      </w:r>
      <w:r w:rsidRPr="00342DD9">
        <w:rPr>
          <w:lang w:val="en-GB"/>
        </w:rPr>
        <w:t>the entire procuremen</w:t>
      </w:r>
      <w:r w:rsidR="00977FEC" w:rsidRPr="00342DD9">
        <w:rPr>
          <w:lang w:val="en-GB"/>
        </w:rPr>
        <w:t>t.</w:t>
      </w:r>
    </w:p>
    <w:p w14:paraId="4F33677E" w14:textId="778AE039" w:rsidR="00977FEC" w:rsidRPr="00342DD9" w:rsidRDefault="00977FEC" w:rsidP="00977FEC">
      <w:pPr>
        <w:spacing w:afterLines="80" w:after="192"/>
        <w:jc w:val="both"/>
        <w:outlineLvl w:val="0"/>
        <w:rPr>
          <w:lang w:val="en-GB"/>
        </w:rPr>
      </w:pPr>
      <w:r w:rsidRPr="00342DD9">
        <w:rPr>
          <w:lang w:val="en-GB"/>
        </w:rPr>
        <w:t xml:space="preserve">(4) Prior to the consideration of the appeal, </w:t>
      </w:r>
      <w:r w:rsidR="008B5C2D" w:rsidRPr="00342DD9">
        <w:rPr>
          <w:lang w:val="en-GB"/>
        </w:rPr>
        <w:t xml:space="preserve">the </w:t>
      </w:r>
      <w:r w:rsidRPr="00342DD9">
        <w:rPr>
          <w:lang w:val="en-GB"/>
        </w:rPr>
        <w:t xml:space="preserve">PRB shall determine whether the appellant has paid the </w:t>
      </w:r>
      <w:r w:rsidR="008675FE" w:rsidRPr="00342DD9">
        <w:rPr>
          <w:lang w:val="en-GB"/>
        </w:rPr>
        <w:t xml:space="preserve">fee </w:t>
      </w:r>
      <w:r w:rsidRPr="00342DD9">
        <w:rPr>
          <w:lang w:val="en-GB"/>
        </w:rPr>
        <w:t>in accordance with paragraph</w:t>
      </w:r>
      <w:r w:rsidR="008675FE" w:rsidRPr="00342DD9">
        <w:rPr>
          <w:lang w:val="en-GB"/>
        </w:rPr>
        <w:t>s</w:t>
      </w:r>
      <w:r w:rsidRPr="00342DD9">
        <w:rPr>
          <w:lang w:val="en-GB"/>
        </w:rPr>
        <w:t xml:space="preserve"> (1) and (2) of this Article</w:t>
      </w:r>
      <w:r w:rsidR="008B5C2D" w:rsidRPr="00342DD9">
        <w:rPr>
          <w:lang w:val="en-GB"/>
        </w:rPr>
        <w:t xml:space="preserve"> and Article 105 item i) of the Law</w:t>
      </w:r>
      <w:r w:rsidRPr="00342DD9">
        <w:rPr>
          <w:lang w:val="en-GB"/>
        </w:rPr>
        <w:t>.</w:t>
      </w:r>
    </w:p>
    <w:p w14:paraId="02161A1B" w14:textId="39D4258F" w:rsidR="002A6A73" w:rsidRPr="00342DD9" w:rsidRDefault="00977FEC" w:rsidP="008B5C2D">
      <w:pPr>
        <w:pStyle w:val="Default"/>
        <w:jc w:val="both"/>
        <w:rPr>
          <w:sz w:val="23"/>
          <w:szCs w:val="23"/>
          <w:lang w:val="en-GB"/>
        </w:rPr>
      </w:pPr>
      <w:r w:rsidRPr="00342DD9">
        <w:rPr>
          <w:lang w:val="en-GB"/>
        </w:rPr>
        <w:t xml:space="preserve">(5) </w:t>
      </w:r>
      <w:r w:rsidR="002A6A73" w:rsidRPr="00342DD9">
        <w:rPr>
          <w:sz w:val="23"/>
          <w:szCs w:val="23"/>
          <w:lang w:val="en-GB"/>
        </w:rPr>
        <w:t xml:space="preserve">If the estimated procurement value is not known </w:t>
      </w:r>
      <w:r w:rsidR="008675FE" w:rsidRPr="00342DD9">
        <w:rPr>
          <w:sz w:val="23"/>
          <w:szCs w:val="23"/>
          <w:lang w:val="en-GB"/>
        </w:rPr>
        <w:t xml:space="preserve">at </w:t>
      </w:r>
      <w:r w:rsidR="002A6A73" w:rsidRPr="00342DD9">
        <w:rPr>
          <w:sz w:val="23"/>
          <w:szCs w:val="23"/>
          <w:lang w:val="en-GB"/>
        </w:rPr>
        <w:t xml:space="preserve">the moment of </w:t>
      </w:r>
      <w:r w:rsidR="008675FE" w:rsidRPr="00342DD9">
        <w:rPr>
          <w:sz w:val="23"/>
          <w:szCs w:val="23"/>
          <w:lang w:val="en-GB"/>
        </w:rPr>
        <w:t xml:space="preserve">filing </w:t>
      </w:r>
      <w:r w:rsidR="002A6A73" w:rsidRPr="00342DD9">
        <w:rPr>
          <w:sz w:val="23"/>
          <w:szCs w:val="23"/>
          <w:lang w:val="en-GB"/>
        </w:rPr>
        <w:t xml:space="preserve">the appeal to the PRB or has not been </w:t>
      </w:r>
      <w:r w:rsidR="008675FE" w:rsidRPr="00342DD9">
        <w:rPr>
          <w:sz w:val="23"/>
          <w:szCs w:val="23"/>
          <w:lang w:val="en-GB"/>
        </w:rPr>
        <w:t>disclosed</w:t>
      </w:r>
      <w:r w:rsidR="002A6A73" w:rsidRPr="00342DD9">
        <w:rPr>
          <w:sz w:val="23"/>
          <w:szCs w:val="23"/>
          <w:lang w:val="en-GB"/>
        </w:rPr>
        <w:t xml:space="preserve">, the fee for </w:t>
      </w:r>
      <w:r w:rsidR="008675FE" w:rsidRPr="00342DD9">
        <w:rPr>
          <w:sz w:val="23"/>
          <w:szCs w:val="23"/>
          <w:lang w:val="en-GB"/>
        </w:rPr>
        <w:t xml:space="preserve">filing an appeal </w:t>
      </w:r>
      <w:r w:rsidR="002A6A73" w:rsidRPr="00342DD9">
        <w:rPr>
          <w:sz w:val="23"/>
          <w:szCs w:val="23"/>
          <w:lang w:val="en-GB"/>
        </w:rPr>
        <w:t xml:space="preserve">shall be paid in the amount of </w:t>
      </w:r>
      <w:r w:rsidR="008675FE" w:rsidRPr="00342DD9">
        <w:rPr>
          <w:sz w:val="23"/>
          <w:szCs w:val="23"/>
          <w:lang w:val="en-GB"/>
        </w:rPr>
        <w:t xml:space="preserve">BAM </w:t>
      </w:r>
      <w:r w:rsidR="002A6A73" w:rsidRPr="00342DD9">
        <w:rPr>
          <w:sz w:val="23"/>
          <w:szCs w:val="23"/>
          <w:lang w:val="en-GB"/>
        </w:rPr>
        <w:t>2</w:t>
      </w:r>
      <w:r w:rsidR="001000AC">
        <w:rPr>
          <w:sz w:val="23"/>
          <w:szCs w:val="23"/>
          <w:lang w:val="en-GB"/>
        </w:rPr>
        <w:t xml:space="preserve"> </w:t>
      </w:r>
      <w:r w:rsidR="002A6A73" w:rsidRPr="00342DD9">
        <w:rPr>
          <w:sz w:val="23"/>
          <w:szCs w:val="23"/>
          <w:lang w:val="en-GB"/>
        </w:rPr>
        <w:t xml:space="preserve">000. </w:t>
      </w:r>
      <w:r w:rsidR="008B5C2D" w:rsidRPr="00342DD9">
        <w:rPr>
          <w:sz w:val="23"/>
          <w:szCs w:val="23"/>
          <w:lang w:val="en-GB"/>
        </w:rPr>
        <w:t xml:space="preserve">The </w:t>
      </w:r>
      <w:r w:rsidR="002A6A73" w:rsidRPr="00342DD9">
        <w:rPr>
          <w:sz w:val="23"/>
          <w:szCs w:val="23"/>
          <w:lang w:val="en-GB"/>
        </w:rPr>
        <w:t xml:space="preserve">PRB shall invite the appellant to pay the </w:t>
      </w:r>
      <w:r w:rsidR="00554242" w:rsidRPr="00342DD9">
        <w:rPr>
          <w:sz w:val="23"/>
          <w:szCs w:val="23"/>
          <w:lang w:val="en-GB"/>
        </w:rPr>
        <w:t xml:space="preserve">difference </w:t>
      </w:r>
      <w:r w:rsidR="002A6A73" w:rsidRPr="00342DD9">
        <w:rPr>
          <w:sz w:val="23"/>
          <w:szCs w:val="23"/>
          <w:lang w:val="en-GB"/>
        </w:rPr>
        <w:t xml:space="preserve">within a certain time limit if </w:t>
      </w:r>
      <w:r w:rsidR="00554242" w:rsidRPr="00342DD9">
        <w:rPr>
          <w:sz w:val="23"/>
          <w:szCs w:val="23"/>
          <w:lang w:val="en-GB"/>
        </w:rPr>
        <w:t xml:space="preserve">it is </w:t>
      </w:r>
      <w:r w:rsidR="003E4DC0" w:rsidRPr="00342DD9">
        <w:rPr>
          <w:sz w:val="23"/>
          <w:szCs w:val="23"/>
          <w:lang w:val="en-GB"/>
        </w:rPr>
        <w:t>established</w:t>
      </w:r>
      <w:r w:rsidR="00554242" w:rsidRPr="00342DD9">
        <w:rPr>
          <w:sz w:val="23"/>
          <w:szCs w:val="23"/>
          <w:lang w:val="en-GB"/>
        </w:rPr>
        <w:t xml:space="preserve"> in the appeal </w:t>
      </w:r>
      <w:r w:rsidR="002A6A73" w:rsidRPr="00342DD9">
        <w:rPr>
          <w:sz w:val="23"/>
          <w:szCs w:val="23"/>
          <w:lang w:val="en-GB"/>
        </w:rPr>
        <w:t>procedure that the fee was paid in an insufficient amount.</w:t>
      </w:r>
    </w:p>
    <w:p w14:paraId="24F41C4E" w14:textId="77777777" w:rsidR="002A6A73" w:rsidRPr="00342DD9" w:rsidRDefault="002A6A73" w:rsidP="002A6A73">
      <w:pPr>
        <w:pStyle w:val="Default"/>
        <w:rPr>
          <w:sz w:val="23"/>
          <w:szCs w:val="23"/>
          <w:lang w:val="en-GB"/>
        </w:rPr>
      </w:pPr>
    </w:p>
    <w:p w14:paraId="43EEB368" w14:textId="249DE0DB" w:rsidR="002A6A73" w:rsidRPr="00342DD9" w:rsidRDefault="002A6A73" w:rsidP="009863CE">
      <w:pPr>
        <w:pStyle w:val="Default"/>
        <w:jc w:val="both"/>
        <w:rPr>
          <w:sz w:val="23"/>
          <w:szCs w:val="23"/>
          <w:lang w:val="en-GB"/>
        </w:rPr>
      </w:pPr>
      <w:r w:rsidRPr="00342DD9">
        <w:rPr>
          <w:lang w:val="en-GB"/>
        </w:rPr>
        <w:t>(</w:t>
      </w:r>
      <w:r w:rsidR="00977FEC" w:rsidRPr="00342DD9">
        <w:rPr>
          <w:lang w:val="en-GB"/>
        </w:rPr>
        <w:t xml:space="preserve">6) </w:t>
      </w:r>
      <w:r w:rsidRPr="00342DD9">
        <w:rPr>
          <w:sz w:val="23"/>
          <w:szCs w:val="23"/>
          <w:lang w:val="en-GB"/>
        </w:rPr>
        <w:t xml:space="preserve">The fee shall be paid to the budget of the institutions of Bosnia and Herzegovina and international obligations of Bosnia and Herzegovina and shall be </w:t>
      </w:r>
      <w:r w:rsidR="003E4DC0" w:rsidRPr="00342DD9">
        <w:rPr>
          <w:sz w:val="23"/>
          <w:szCs w:val="23"/>
          <w:lang w:val="en-GB"/>
        </w:rPr>
        <w:t>non-refundable</w:t>
      </w:r>
      <w:r w:rsidRPr="00342DD9">
        <w:rPr>
          <w:sz w:val="23"/>
          <w:szCs w:val="23"/>
          <w:lang w:val="en-GB"/>
        </w:rPr>
        <w:t xml:space="preserve"> in </w:t>
      </w:r>
      <w:r w:rsidR="00554242" w:rsidRPr="00342DD9">
        <w:rPr>
          <w:sz w:val="23"/>
          <w:szCs w:val="23"/>
          <w:lang w:val="en-GB"/>
        </w:rPr>
        <w:t xml:space="preserve">the event that </w:t>
      </w:r>
      <w:r w:rsidRPr="00342DD9">
        <w:rPr>
          <w:sz w:val="23"/>
          <w:szCs w:val="23"/>
          <w:lang w:val="en-GB"/>
        </w:rPr>
        <w:t xml:space="preserve">the appeal is found to be ungrounded. </w:t>
      </w:r>
    </w:p>
    <w:p w14:paraId="376569CF" w14:textId="77777777" w:rsidR="002A6A73" w:rsidRPr="00342DD9" w:rsidRDefault="002A6A73" w:rsidP="002A6A73">
      <w:pPr>
        <w:pStyle w:val="Default"/>
        <w:rPr>
          <w:sz w:val="23"/>
          <w:szCs w:val="23"/>
          <w:lang w:val="en-GB"/>
        </w:rPr>
      </w:pPr>
    </w:p>
    <w:p w14:paraId="4898F98C" w14:textId="2440D192" w:rsidR="00602BF0" w:rsidRPr="00342DD9" w:rsidRDefault="00977FEC" w:rsidP="00977FEC">
      <w:pPr>
        <w:spacing w:afterLines="80" w:after="192"/>
        <w:jc w:val="both"/>
        <w:outlineLvl w:val="0"/>
        <w:rPr>
          <w:b/>
          <w:lang w:val="en-GB"/>
        </w:rPr>
      </w:pPr>
      <w:r w:rsidRPr="00342DD9">
        <w:rPr>
          <w:lang w:val="en-GB"/>
        </w:rPr>
        <w:t xml:space="preserve">(7) </w:t>
      </w:r>
      <w:r w:rsidR="00602BF0" w:rsidRPr="00342DD9">
        <w:rPr>
          <w:lang w:val="en-GB"/>
        </w:rPr>
        <w:t xml:space="preserve">In </w:t>
      </w:r>
      <w:r w:rsidR="00554242" w:rsidRPr="00342DD9">
        <w:rPr>
          <w:lang w:val="en-GB"/>
        </w:rPr>
        <w:t xml:space="preserve">the event of </w:t>
      </w:r>
      <w:r w:rsidR="00602BF0" w:rsidRPr="00342DD9">
        <w:rPr>
          <w:lang w:val="en-GB"/>
        </w:rPr>
        <w:t xml:space="preserve">a grounded appeal and </w:t>
      </w:r>
      <w:r w:rsidR="00597768" w:rsidRPr="00342DD9">
        <w:rPr>
          <w:lang w:val="en-GB"/>
        </w:rPr>
        <w:t xml:space="preserve">in the event of </w:t>
      </w:r>
      <w:r w:rsidR="00602BF0" w:rsidRPr="00342DD9">
        <w:rPr>
          <w:lang w:val="en-GB"/>
        </w:rPr>
        <w:t xml:space="preserve">irregular appeal </w:t>
      </w:r>
      <w:r w:rsidR="00660F23" w:rsidRPr="00342DD9">
        <w:rPr>
          <w:lang w:val="en-GB"/>
        </w:rPr>
        <w:t xml:space="preserve">when </w:t>
      </w:r>
      <w:r w:rsidR="00602BF0" w:rsidRPr="00342DD9">
        <w:rPr>
          <w:lang w:val="en-GB"/>
        </w:rPr>
        <w:t xml:space="preserve">it is subsequently established that the payment </w:t>
      </w:r>
      <w:r w:rsidR="00660F23" w:rsidRPr="00342DD9">
        <w:rPr>
          <w:lang w:val="en-GB"/>
        </w:rPr>
        <w:t>was</w:t>
      </w:r>
      <w:r w:rsidR="00602BF0" w:rsidRPr="00342DD9">
        <w:rPr>
          <w:lang w:val="en-GB"/>
        </w:rPr>
        <w:t xml:space="preserve"> made </w:t>
      </w:r>
      <w:r w:rsidR="00660F23" w:rsidRPr="00342DD9">
        <w:rPr>
          <w:lang w:val="en-GB"/>
        </w:rPr>
        <w:t xml:space="preserve">after the </w:t>
      </w:r>
      <w:r w:rsidR="00602BF0" w:rsidRPr="00342DD9">
        <w:rPr>
          <w:lang w:val="en-GB"/>
        </w:rPr>
        <w:t xml:space="preserve">deadline, the PRB shall adopt a </w:t>
      </w:r>
      <w:r w:rsidR="00660F23" w:rsidRPr="00342DD9">
        <w:rPr>
          <w:lang w:val="en-GB"/>
        </w:rPr>
        <w:t xml:space="preserve">specific </w:t>
      </w:r>
      <w:r w:rsidR="00602BF0" w:rsidRPr="00342DD9">
        <w:rPr>
          <w:lang w:val="en-GB"/>
        </w:rPr>
        <w:t xml:space="preserve">decision to reimburse the fee for </w:t>
      </w:r>
      <w:r w:rsidR="00660F23" w:rsidRPr="00342DD9">
        <w:rPr>
          <w:lang w:val="en-GB"/>
        </w:rPr>
        <w:t>filing the</w:t>
      </w:r>
      <w:r w:rsidR="00602BF0" w:rsidRPr="00342DD9">
        <w:rPr>
          <w:lang w:val="en-GB"/>
        </w:rPr>
        <w:t xml:space="preserve"> appeal</w:t>
      </w:r>
      <w:r w:rsidR="008B5C2D" w:rsidRPr="00342DD9">
        <w:rPr>
          <w:lang w:val="en-GB"/>
        </w:rPr>
        <w:t xml:space="preserve">, </w:t>
      </w:r>
      <w:r w:rsidR="00856325" w:rsidRPr="00342DD9">
        <w:rPr>
          <w:lang w:val="en-GB"/>
        </w:rPr>
        <w:t xml:space="preserve">which must be enforced within 30 days from the date of receipt of the decision on reimbursement of the fee for the initiation of the appeal procedure, </w:t>
      </w:r>
      <w:r w:rsidR="00602BF0" w:rsidRPr="00342DD9">
        <w:rPr>
          <w:lang w:val="en-GB"/>
        </w:rPr>
        <w:t xml:space="preserve">in accordance with the Instruction on </w:t>
      </w:r>
      <w:r w:rsidR="00660F23" w:rsidRPr="00342DD9">
        <w:rPr>
          <w:lang w:val="en-GB"/>
        </w:rPr>
        <w:t xml:space="preserve">the </w:t>
      </w:r>
      <w:r w:rsidR="00602BF0" w:rsidRPr="00342DD9">
        <w:rPr>
          <w:lang w:val="en-GB"/>
        </w:rPr>
        <w:t xml:space="preserve">manner of payment, control and reimbursement of the fees </w:t>
      </w:r>
      <w:r w:rsidR="00660F23" w:rsidRPr="00342DD9">
        <w:rPr>
          <w:lang w:val="en-GB"/>
        </w:rPr>
        <w:t>under this Article</w:t>
      </w:r>
      <w:r w:rsidR="00602BF0" w:rsidRPr="00342DD9">
        <w:rPr>
          <w:lang w:val="en-GB"/>
        </w:rPr>
        <w:t>.</w:t>
      </w:r>
      <w:r w:rsidR="004A4BA6" w:rsidRPr="00342DD9">
        <w:rPr>
          <w:lang w:val="en-GB"/>
        </w:rPr>
        <w:t>”</w:t>
      </w:r>
    </w:p>
    <w:p w14:paraId="2FAA5769" w14:textId="640CD705" w:rsidR="00602BF0" w:rsidRPr="00342DD9" w:rsidRDefault="00602BF0" w:rsidP="00602BF0">
      <w:pPr>
        <w:spacing w:afterLines="80" w:after="192"/>
        <w:jc w:val="center"/>
        <w:rPr>
          <w:b/>
          <w:lang w:val="en-GB"/>
        </w:rPr>
      </w:pPr>
      <w:r w:rsidRPr="00342DD9">
        <w:rPr>
          <w:b/>
          <w:lang w:val="en-GB"/>
        </w:rPr>
        <w:t xml:space="preserve">Article </w:t>
      </w:r>
      <w:r w:rsidR="008B5C2D" w:rsidRPr="00342DD9">
        <w:rPr>
          <w:b/>
          <w:lang w:val="en-GB"/>
        </w:rPr>
        <w:t>50</w:t>
      </w:r>
    </w:p>
    <w:p w14:paraId="34E83209" w14:textId="5939E10C" w:rsidR="00602BF0" w:rsidRPr="00342DD9" w:rsidRDefault="00602BF0" w:rsidP="00602BF0">
      <w:pPr>
        <w:shd w:val="clear" w:color="auto" w:fill="FFFFFF"/>
        <w:spacing w:afterLines="80" w:after="192"/>
        <w:jc w:val="both"/>
        <w:rPr>
          <w:lang w:val="en-GB"/>
        </w:rPr>
      </w:pPr>
      <w:r w:rsidRPr="00342DD9">
        <w:rPr>
          <w:lang w:val="en-GB"/>
        </w:rPr>
        <w:t xml:space="preserve">In Article 109 </w:t>
      </w:r>
      <w:r w:rsidR="00A90771" w:rsidRPr="00342DD9">
        <w:rPr>
          <w:lang w:val="en-GB"/>
        </w:rPr>
        <w:t xml:space="preserve">paragraph </w:t>
      </w:r>
      <w:r w:rsidRPr="00342DD9">
        <w:rPr>
          <w:lang w:val="en-GB"/>
        </w:rPr>
        <w:t xml:space="preserve">(1) following the wording </w:t>
      </w:r>
      <w:r w:rsidR="004A4BA6" w:rsidRPr="00342DD9">
        <w:rPr>
          <w:lang w:val="en-GB"/>
        </w:rPr>
        <w:t>“</w:t>
      </w:r>
      <w:r w:rsidRPr="00342DD9">
        <w:rPr>
          <w:lang w:val="en-GB"/>
        </w:rPr>
        <w:t>by an authori</w:t>
      </w:r>
      <w:r w:rsidR="00A90771" w:rsidRPr="00342DD9">
        <w:rPr>
          <w:lang w:val="en-GB"/>
        </w:rPr>
        <w:t>s</w:t>
      </w:r>
      <w:r w:rsidRPr="00342DD9">
        <w:rPr>
          <w:lang w:val="en-GB"/>
        </w:rPr>
        <w:t>ed person</w:t>
      </w:r>
      <w:r w:rsidR="004A4BA6" w:rsidRPr="00342DD9">
        <w:rPr>
          <w:lang w:val="en-GB"/>
        </w:rPr>
        <w:t>”</w:t>
      </w:r>
      <w:r w:rsidRPr="00342DD9">
        <w:rPr>
          <w:lang w:val="en-GB"/>
        </w:rPr>
        <w:t xml:space="preserve"> the following wording </w:t>
      </w:r>
      <w:r w:rsidR="00A90771" w:rsidRPr="00342DD9">
        <w:rPr>
          <w:lang w:val="en-GB"/>
        </w:rPr>
        <w:t xml:space="preserve">is </w:t>
      </w:r>
      <w:r w:rsidRPr="00342DD9">
        <w:rPr>
          <w:lang w:val="en-GB"/>
        </w:rPr>
        <w:t xml:space="preserve">inserted </w:t>
      </w:r>
      <w:r w:rsidR="004A4BA6" w:rsidRPr="00342DD9">
        <w:rPr>
          <w:lang w:val="en-GB"/>
        </w:rPr>
        <w:t>“</w:t>
      </w:r>
      <w:r w:rsidRPr="00342DD9">
        <w:rPr>
          <w:lang w:val="en-GB"/>
        </w:rPr>
        <w:t>and by a person having a standing to bring a claim</w:t>
      </w:r>
      <w:r w:rsidR="004A4BA6" w:rsidRPr="00342DD9">
        <w:rPr>
          <w:lang w:val="en-GB"/>
        </w:rPr>
        <w:t>”</w:t>
      </w:r>
      <w:r w:rsidRPr="00342DD9">
        <w:rPr>
          <w:lang w:val="en-GB"/>
        </w:rPr>
        <w:t>.</w:t>
      </w:r>
    </w:p>
    <w:p w14:paraId="4AD44368" w14:textId="45076948" w:rsidR="00602BF0" w:rsidRPr="00342DD9" w:rsidRDefault="00602BF0" w:rsidP="00602BF0">
      <w:pPr>
        <w:shd w:val="clear" w:color="auto" w:fill="FFFFFF"/>
        <w:spacing w:afterLines="80" w:after="192"/>
        <w:jc w:val="both"/>
        <w:rPr>
          <w:lang w:val="en-GB"/>
        </w:rPr>
      </w:pPr>
      <w:r w:rsidRPr="00342DD9">
        <w:rPr>
          <w:lang w:val="en-GB"/>
        </w:rPr>
        <w:t xml:space="preserve">In paragraph (2) following the wording </w:t>
      </w:r>
      <w:r w:rsidR="004A4BA6" w:rsidRPr="00342DD9">
        <w:rPr>
          <w:lang w:val="en-GB"/>
        </w:rPr>
        <w:t>“</w:t>
      </w:r>
      <w:r w:rsidRPr="00342DD9">
        <w:rPr>
          <w:lang w:val="en-GB"/>
        </w:rPr>
        <w:t>by an authori</w:t>
      </w:r>
      <w:r w:rsidR="00A90771" w:rsidRPr="00342DD9">
        <w:rPr>
          <w:lang w:val="en-GB"/>
        </w:rPr>
        <w:t>s</w:t>
      </w:r>
      <w:r w:rsidRPr="00342DD9">
        <w:rPr>
          <w:lang w:val="en-GB"/>
        </w:rPr>
        <w:t>ed person</w:t>
      </w:r>
      <w:r w:rsidR="004A4BA6" w:rsidRPr="00342DD9">
        <w:rPr>
          <w:lang w:val="en-GB"/>
        </w:rPr>
        <w:t>”</w:t>
      </w:r>
      <w:r w:rsidRPr="00342DD9">
        <w:rPr>
          <w:lang w:val="en-GB"/>
        </w:rPr>
        <w:t xml:space="preserve"> the following wording </w:t>
      </w:r>
      <w:r w:rsidR="00A90771" w:rsidRPr="00342DD9">
        <w:rPr>
          <w:lang w:val="en-GB"/>
        </w:rPr>
        <w:t xml:space="preserve">is </w:t>
      </w:r>
      <w:r w:rsidRPr="00342DD9">
        <w:rPr>
          <w:lang w:val="en-GB"/>
        </w:rPr>
        <w:t xml:space="preserve">inserted </w:t>
      </w:r>
      <w:r w:rsidR="004A4BA6" w:rsidRPr="00342DD9">
        <w:rPr>
          <w:lang w:val="en-GB"/>
        </w:rPr>
        <w:t>“</w:t>
      </w:r>
      <w:r w:rsidRPr="00342DD9">
        <w:rPr>
          <w:lang w:val="en-GB"/>
        </w:rPr>
        <w:t>and by a person having a standing to bring a claim</w:t>
      </w:r>
      <w:r w:rsidR="004A4BA6" w:rsidRPr="00342DD9">
        <w:rPr>
          <w:lang w:val="en-GB"/>
        </w:rPr>
        <w:t>”</w:t>
      </w:r>
      <w:r w:rsidRPr="00342DD9">
        <w:rPr>
          <w:lang w:val="en-GB"/>
        </w:rPr>
        <w:t>.</w:t>
      </w:r>
    </w:p>
    <w:p w14:paraId="4C2AD934" w14:textId="69AFD3C1" w:rsidR="00602BF0" w:rsidRPr="00342DD9" w:rsidRDefault="00602BF0" w:rsidP="00602BF0">
      <w:pPr>
        <w:spacing w:afterLines="80" w:after="192"/>
        <w:jc w:val="center"/>
        <w:rPr>
          <w:b/>
          <w:lang w:val="en-GB"/>
        </w:rPr>
      </w:pPr>
      <w:r w:rsidRPr="00342DD9">
        <w:rPr>
          <w:b/>
          <w:lang w:val="en-GB"/>
        </w:rPr>
        <w:t>Article 5</w:t>
      </w:r>
      <w:r w:rsidR="008B5C2D" w:rsidRPr="00342DD9">
        <w:rPr>
          <w:b/>
          <w:lang w:val="en-GB"/>
        </w:rPr>
        <w:t>1</w:t>
      </w:r>
    </w:p>
    <w:p w14:paraId="22DB735D" w14:textId="20E22F9A" w:rsidR="00602BF0" w:rsidRPr="00342DD9" w:rsidRDefault="00602BF0" w:rsidP="00602BF0">
      <w:pPr>
        <w:spacing w:afterLines="80" w:after="192"/>
        <w:jc w:val="both"/>
        <w:rPr>
          <w:lang w:val="en-GB"/>
        </w:rPr>
      </w:pPr>
      <w:r w:rsidRPr="00342DD9">
        <w:rPr>
          <w:lang w:val="en-GB"/>
        </w:rPr>
        <w:t xml:space="preserve">In Article 110, the </w:t>
      </w:r>
      <w:r w:rsidR="00A90771" w:rsidRPr="00342DD9">
        <w:rPr>
          <w:lang w:val="en-GB"/>
        </w:rPr>
        <w:t xml:space="preserve">words </w:t>
      </w:r>
      <w:r w:rsidR="004A4BA6" w:rsidRPr="00342DD9">
        <w:rPr>
          <w:lang w:val="en-GB"/>
        </w:rPr>
        <w:t>“</w:t>
      </w:r>
      <w:r w:rsidRPr="00342DD9">
        <w:rPr>
          <w:lang w:val="en-GB"/>
        </w:rPr>
        <w:t>The filed appeal</w:t>
      </w:r>
      <w:r w:rsidR="004A4BA6" w:rsidRPr="00342DD9">
        <w:rPr>
          <w:lang w:val="en-GB"/>
        </w:rPr>
        <w:t>”</w:t>
      </w:r>
      <w:r w:rsidRPr="00342DD9">
        <w:rPr>
          <w:lang w:val="en-GB"/>
        </w:rPr>
        <w:t xml:space="preserve"> </w:t>
      </w:r>
      <w:r w:rsidR="00A90771" w:rsidRPr="00342DD9">
        <w:rPr>
          <w:lang w:val="en-GB"/>
        </w:rPr>
        <w:t xml:space="preserve">are </w:t>
      </w:r>
      <w:r w:rsidRPr="00342DD9">
        <w:rPr>
          <w:lang w:val="en-GB"/>
        </w:rPr>
        <w:t xml:space="preserve">replaced with </w:t>
      </w:r>
      <w:r w:rsidR="00A90771" w:rsidRPr="00342DD9">
        <w:rPr>
          <w:lang w:val="en-GB"/>
        </w:rPr>
        <w:t xml:space="preserve">the wording </w:t>
      </w:r>
      <w:r w:rsidR="004A4BA6" w:rsidRPr="00342DD9">
        <w:rPr>
          <w:lang w:val="en-GB"/>
        </w:rPr>
        <w:t>“</w:t>
      </w:r>
      <w:r w:rsidRPr="00342DD9">
        <w:rPr>
          <w:lang w:val="en-GB"/>
        </w:rPr>
        <w:t>Timely and admissible appeal filed by an authori</w:t>
      </w:r>
      <w:r w:rsidR="00A90771" w:rsidRPr="00342DD9">
        <w:rPr>
          <w:lang w:val="en-GB"/>
        </w:rPr>
        <w:t>s</w:t>
      </w:r>
      <w:r w:rsidRPr="00342DD9">
        <w:rPr>
          <w:lang w:val="en-GB"/>
        </w:rPr>
        <w:t>ed person and by a person having a standing to bring a claim</w:t>
      </w:r>
      <w:r w:rsidR="004A4BA6" w:rsidRPr="00342DD9">
        <w:rPr>
          <w:lang w:val="en-GB"/>
        </w:rPr>
        <w:t>”</w:t>
      </w:r>
      <w:r w:rsidRPr="00342DD9">
        <w:rPr>
          <w:lang w:val="en-GB"/>
        </w:rPr>
        <w:t>.</w:t>
      </w:r>
    </w:p>
    <w:p w14:paraId="57E57799" w14:textId="77777777" w:rsidR="00602BF0" w:rsidRPr="00342DD9" w:rsidRDefault="00602BF0" w:rsidP="00602BF0">
      <w:pPr>
        <w:spacing w:afterLines="80" w:after="192"/>
        <w:jc w:val="both"/>
        <w:rPr>
          <w:lang w:val="en-GB"/>
        </w:rPr>
      </w:pPr>
      <w:r w:rsidRPr="00342DD9">
        <w:rPr>
          <w:lang w:val="en-GB"/>
        </w:rPr>
        <w:t xml:space="preserve">New paragraph (2) </w:t>
      </w:r>
      <w:r w:rsidR="004B02D8" w:rsidRPr="00342DD9">
        <w:rPr>
          <w:lang w:val="en-GB"/>
        </w:rPr>
        <w:t xml:space="preserve">after paragraph (1) </w:t>
      </w:r>
      <w:r w:rsidR="00A90771" w:rsidRPr="00342DD9">
        <w:rPr>
          <w:lang w:val="en-GB"/>
        </w:rPr>
        <w:t xml:space="preserve">is </w:t>
      </w:r>
      <w:r w:rsidRPr="00342DD9">
        <w:rPr>
          <w:lang w:val="en-GB"/>
        </w:rPr>
        <w:t>inserted to read:</w:t>
      </w:r>
    </w:p>
    <w:p w14:paraId="192A06FF" w14:textId="195B9318" w:rsidR="00602BF0" w:rsidRPr="00342DD9" w:rsidRDefault="004A4BA6" w:rsidP="00602BF0">
      <w:pPr>
        <w:spacing w:afterLines="80" w:after="192"/>
        <w:jc w:val="both"/>
        <w:rPr>
          <w:lang w:val="en-GB"/>
        </w:rPr>
      </w:pPr>
      <w:r w:rsidRPr="00342DD9">
        <w:rPr>
          <w:lang w:val="en-GB"/>
        </w:rPr>
        <w:t>“</w:t>
      </w:r>
      <w:r w:rsidR="00602BF0" w:rsidRPr="00342DD9">
        <w:rPr>
          <w:lang w:val="en-GB"/>
        </w:rPr>
        <w:t>(2) Contracting authority shall inform all procurement procedure participant</w:t>
      </w:r>
      <w:r w:rsidR="008B5C2D" w:rsidRPr="00342DD9">
        <w:rPr>
          <w:lang w:val="en-GB"/>
        </w:rPr>
        <w:t>s</w:t>
      </w:r>
      <w:r w:rsidR="00602BF0" w:rsidRPr="00342DD9">
        <w:rPr>
          <w:lang w:val="en-GB"/>
        </w:rPr>
        <w:t xml:space="preserve"> of the filed appeal on the public procurement portal.</w:t>
      </w:r>
      <w:r w:rsidRPr="00342DD9">
        <w:rPr>
          <w:lang w:val="en-GB"/>
        </w:rPr>
        <w:t>”</w:t>
      </w:r>
    </w:p>
    <w:p w14:paraId="7C5B1304" w14:textId="0E19C6CE" w:rsidR="00602BF0" w:rsidRPr="00342DD9" w:rsidRDefault="00602BF0" w:rsidP="00602BF0">
      <w:pPr>
        <w:spacing w:afterLines="80" w:after="192"/>
        <w:jc w:val="center"/>
        <w:rPr>
          <w:b/>
          <w:lang w:val="en-GB"/>
        </w:rPr>
      </w:pPr>
      <w:r w:rsidRPr="00342DD9">
        <w:rPr>
          <w:b/>
          <w:lang w:val="en-GB"/>
        </w:rPr>
        <w:t>Article 5</w:t>
      </w:r>
      <w:r w:rsidR="008B5C2D" w:rsidRPr="00342DD9">
        <w:rPr>
          <w:b/>
          <w:lang w:val="en-GB"/>
        </w:rPr>
        <w:t>2</w:t>
      </w:r>
    </w:p>
    <w:p w14:paraId="4CF56B00" w14:textId="3A81C9BB" w:rsidR="00602BF0" w:rsidRPr="00342DD9" w:rsidRDefault="00602BF0" w:rsidP="00602BF0">
      <w:pPr>
        <w:spacing w:afterLines="80" w:after="192"/>
        <w:jc w:val="both"/>
        <w:rPr>
          <w:lang w:val="en-GB"/>
        </w:rPr>
      </w:pPr>
      <w:r w:rsidRPr="00342DD9">
        <w:rPr>
          <w:lang w:val="en-GB"/>
        </w:rPr>
        <w:t>In Article 111</w:t>
      </w:r>
      <w:r w:rsidR="00547BA1" w:rsidRPr="00342DD9">
        <w:rPr>
          <w:lang w:val="en-GB"/>
        </w:rPr>
        <w:t xml:space="preserve"> </w:t>
      </w:r>
      <w:r w:rsidR="00A90771" w:rsidRPr="00342DD9">
        <w:rPr>
          <w:lang w:val="en-GB"/>
        </w:rPr>
        <w:t>paragraph</w:t>
      </w:r>
      <w:r w:rsidRPr="00342DD9">
        <w:rPr>
          <w:lang w:val="en-GB"/>
        </w:rPr>
        <w:t xml:space="preserve"> (1), item d), before the word </w:t>
      </w:r>
      <w:r w:rsidR="004A4BA6" w:rsidRPr="00342DD9">
        <w:rPr>
          <w:lang w:val="en-GB"/>
        </w:rPr>
        <w:t>“</w:t>
      </w:r>
      <w:r w:rsidRPr="00342DD9">
        <w:rPr>
          <w:lang w:val="en-GB"/>
        </w:rPr>
        <w:t>annul</w:t>
      </w:r>
      <w:r w:rsidR="004A4BA6" w:rsidRPr="00342DD9">
        <w:rPr>
          <w:lang w:val="en-GB"/>
        </w:rPr>
        <w:t>”</w:t>
      </w:r>
      <w:r w:rsidRPr="00342DD9">
        <w:rPr>
          <w:lang w:val="en-GB"/>
        </w:rPr>
        <w:t xml:space="preserve"> the wording</w:t>
      </w:r>
      <w:r w:rsidR="008B5C2D" w:rsidRPr="00342DD9">
        <w:rPr>
          <w:lang w:val="en-GB"/>
        </w:rPr>
        <w:t xml:space="preserve"> “</w:t>
      </w:r>
      <w:r w:rsidRPr="00342DD9">
        <w:rPr>
          <w:lang w:val="en-GB"/>
        </w:rPr>
        <w:t>uphold the appeal</w:t>
      </w:r>
      <w:r w:rsidR="004A4BA6" w:rsidRPr="00342DD9">
        <w:rPr>
          <w:lang w:val="en-GB"/>
        </w:rPr>
        <w:t>”</w:t>
      </w:r>
      <w:r w:rsidR="00A90771" w:rsidRPr="00342DD9">
        <w:rPr>
          <w:lang w:val="en-GB"/>
        </w:rPr>
        <w:t xml:space="preserve"> is inserted</w:t>
      </w:r>
      <w:r w:rsidRPr="00342DD9">
        <w:rPr>
          <w:lang w:val="en-GB"/>
        </w:rPr>
        <w:t>.</w:t>
      </w:r>
    </w:p>
    <w:p w14:paraId="7E16C43A" w14:textId="2024EF31" w:rsidR="00A90771" w:rsidRPr="00342DD9" w:rsidRDefault="00602BF0" w:rsidP="00602BF0">
      <w:pPr>
        <w:spacing w:afterLines="80" w:after="192"/>
        <w:jc w:val="both"/>
        <w:rPr>
          <w:lang w:val="en-GB"/>
        </w:rPr>
      </w:pPr>
      <w:r w:rsidRPr="00342DD9">
        <w:rPr>
          <w:lang w:val="en-GB"/>
        </w:rPr>
        <w:t xml:space="preserve">In </w:t>
      </w:r>
      <w:r w:rsidR="00A90771" w:rsidRPr="00342DD9">
        <w:rPr>
          <w:lang w:val="en-GB"/>
        </w:rPr>
        <w:t xml:space="preserve">paragraph (1), </w:t>
      </w:r>
      <w:r w:rsidRPr="00342DD9">
        <w:rPr>
          <w:lang w:val="en-GB"/>
        </w:rPr>
        <w:t>item e)</w:t>
      </w:r>
      <w:r w:rsidR="00A90771" w:rsidRPr="00342DD9">
        <w:rPr>
          <w:lang w:val="en-GB"/>
        </w:rPr>
        <w:t xml:space="preserve"> is amended to read:</w:t>
      </w:r>
    </w:p>
    <w:p w14:paraId="4A72CE1F" w14:textId="5D1FDA91" w:rsidR="00602BF0" w:rsidRPr="00342DD9" w:rsidRDefault="008B5C2D" w:rsidP="008B5C2D">
      <w:pPr>
        <w:spacing w:afterLines="80" w:after="192"/>
        <w:jc w:val="both"/>
        <w:rPr>
          <w:lang w:val="en-GB"/>
        </w:rPr>
      </w:pPr>
      <w:r w:rsidRPr="00342DD9">
        <w:rPr>
          <w:lang w:val="en-GB"/>
        </w:rPr>
        <w:t>“e) d</w:t>
      </w:r>
      <w:r w:rsidR="00547BA1" w:rsidRPr="00342DD9">
        <w:rPr>
          <w:lang w:val="en-GB"/>
        </w:rPr>
        <w:t xml:space="preserve">ecide </w:t>
      </w:r>
      <w:r w:rsidR="00B33E09" w:rsidRPr="00342DD9">
        <w:rPr>
          <w:lang w:val="en-GB"/>
        </w:rPr>
        <w:t xml:space="preserve">on the request of the contracting authority to continue the public procurement </w:t>
      </w:r>
      <w:r w:rsidR="00602BF0" w:rsidRPr="00342DD9">
        <w:rPr>
          <w:lang w:val="en-GB"/>
        </w:rPr>
        <w:t>procedure</w:t>
      </w:r>
      <w:r w:rsidR="00B33E09" w:rsidRPr="00342DD9" w:rsidDel="00B33E09">
        <w:rPr>
          <w:lang w:val="en-GB"/>
        </w:rPr>
        <w:t xml:space="preserve"> </w:t>
      </w:r>
      <w:r w:rsidR="00602BF0" w:rsidRPr="00342DD9">
        <w:rPr>
          <w:lang w:val="en-GB"/>
        </w:rPr>
        <w:t xml:space="preserve">at any </w:t>
      </w:r>
      <w:r w:rsidR="004B02D8" w:rsidRPr="00342DD9">
        <w:rPr>
          <w:lang w:val="en-GB"/>
        </w:rPr>
        <w:t>time</w:t>
      </w:r>
      <w:r w:rsidR="00602BF0" w:rsidRPr="00342DD9">
        <w:rPr>
          <w:lang w:val="en-GB"/>
        </w:rPr>
        <w:t xml:space="preserve"> following the receipt of the appeal and before the decision </w:t>
      </w:r>
      <w:r w:rsidR="00B33E09" w:rsidRPr="00342DD9">
        <w:rPr>
          <w:lang w:val="en-GB"/>
        </w:rPr>
        <w:t xml:space="preserve">has been </w:t>
      </w:r>
      <w:r w:rsidR="00602BF0" w:rsidRPr="00342DD9">
        <w:rPr>
          <w:lang w:val="en-GB"/>
        </w:rPr>
        <w:t>made by the PRB, once the conditions are met so that the decision on the suspension of the procedure does not cause disproportiona</w:t>
      </w:r>
      <w:r w:rsidR="00B33E09" w:rsidRPr="00342DD9">
        <w:rPr>
          <w:lang w:val="en-GB"/>
        </w:rPr>
        <w:t>te</w:t>
      </w:r>
      <w:r w:rsidR="00602BF0" w:rsidRPr="00342DD9">
        <w:rPr>
          <w:lang w:val="en-GB"/>
        </w:rPr>
        <w:t xml:space="preserve"> damage to the public interest. The request of the contracting authority to continue the procedure must be reasoned and the burden of proof that the circumstances exist to continue with the procedure shall be on the contracting authority. The PRB shall make the decision on the request to continue the public procurement procedure not later than 5 days as of the day of submission of appeal documentation by the contracting authority or the submission of the request in case the request has been filed after submitting the appeal with supporting documents</w:t>
      </w:r>
      <w:r w:rsidR="009863CE" w:rsidRPr="00342DD9">
        <w:rPr>
          <w:lang w:val="en-GB"/>
        </w:rPr>
        <w:t>;”</w:t>
      </w:r>
    </w:p>
    <w:p w14:paraId="2A10D31B" w14:textId="3A600B69" w:rsidR="009863CE" w:rsidRPr="00342DD9" w:rsidRDefault="009863CE" w:rsidP="008B5C2D">
      <w:pPr>
        <w:spacing w:afterLines="80" w:after="192"/>
        <w:jc w:val="both"/>
        <w:rPr>
          <w:lang w:val="en-GB"/>
        </w:rPr>
      </w:pPr>
      <w:r w:rsidRPr="00342DD9">
        <w:rPr>
          <w:lang w:val="en-GB"/>
        </w:rPr>
        <w:t>In paragraph (2) item a), the words: “Part B” are deleted.</w:t>
      </w:r>
    </w:p>
    <w:p w14:paraId="315A4837" w14:textId="21EA5F5F" w:rsidR="00602BF0" w:rsidRPr="00342DD9" w:rsidRDefault="00602BF0" w:rsidP="00602BF0">
      <w:pPr>
        <w:spacing w:afterLines="80" w:after="192"/>
        <w:jc w:val="center"/>
        <w:rPr>
          <w:b/>
          <w:lang w:val="en-GB"/>
        </w:rPr>
      </w:pPr>
      <w:r w:rsidRPr="00342DD9">
        <w:rPr>
          <w:b/>
          <w:lang w:val="en-GB"/>
        </w:rPr>
        <w:t>Article 5</w:t>
      </w:r>
      <w:r w:rsidR="009863CE" w:rsidRPr="00342DD9">
        <w:rPr>
          <w:b/>
          <w:lang w:val="en-GB"/>
        </w:rPr>
        <w:t>3</w:t>
      </w:r>
    </w:p>
    <w:p w14:paraId="6F912E5C" w14:textId="61CE3E93" w:rsidR="00602BF0" w:rsidRPr="00342DD9" w:rsidRDefault="00602BF0" w:rsidP="00602BF0">
      <w:pPr>
        <w:spacing w:afterLines="80" w:after="192"/>
        <w:jc w:val="both"/>
        <w:rPr>
          <w:lang w:val="en-GB"/>
        </w:rPr>
      </w:pPr>
      <w:r w:rsidRPr="00342DD9">
        <w:rPr>
          <w:lang w:val="en-GB"/>
        </w:rPr>
        <w:t xml:space="preserve">In Article 115 </w:t>
      </w:r>
      <w:r w:rsidR="00B33E09" w:rsidRPr="00342DD9">
        <w:rPr>
          <w:lang w:val="en-GB"/>
        </w:rPr>
        <w:t xml:space="preserve">paragraph </w:t>
      </w:r>
      <w:r w:rsidRPr="00342DD9">
        <w:rPr>
          <w:lang w:val="en-GB"/>
        </w:rPr>
        <w:t xml:space="preserve">(2), </w:t>
      </w:r>
      <w:r w:rsidR="009863CE" w:rsidRPr="00342DD9">
        <w:rPr>
          <w:lang w:val="en-GB"/>
        </w:rPr>
        <w:t xml:space="preserve">at the end of the text, the full stop is replaced with a comma and the following wording is inserted: </w:t>
      </w:r>
      <w:r w:rsidR="004A4BA6" w:rsidRPr="00342DD9">
        <w:rPr>
          <w:lang w:val="en-GB"/>
        </w:rPr>
        <w:t>“</w:t>
      </w:r>
      <w:r w:rsidRPr="00342DD9">
        <w:rPr>
          <w:lang w:val="en-GB"/>
        </w:rPr>
        <w:t>and the decision on the lawsuit shall be made not later than 60 days upon receiving the lawsuit</w:t>
      </w:r>
      <w:r w:rsidR="004A4BA6" w:rsidRPr="00342DD9">
        <w:rPr>
          <w:lang w:val="en-GB"/>
        </w:rPr>
        <w:t>”</w:t>
      </w:r>
      <w:r w:rsidRPr="00342DD9">
        <w:rPr>
          <w:lang w:val="en-GB"/>
        </w:rPr>
        <w:t>.</w:t>
      </w:r>
    </w:p>
    <w:p w14:paraId="2FAC6B18" w14:textId="78A81B7B" w:rsidR="00602BF0" w:rsidRPr="00342DD9" w:rsidRDefault="00602BF0" w:rsidP="00602BF0">
      <w:pPr>
        <w:spacing w:afterLines="80" w:after="192"/>
        <w:jc w:val="center"/>
        <w:rPr>
          <w:b/>
          <w:lang w:val="en-GB"/>
        </w:rPr>
      </w:pPr>
      <w:r w:rsidRPr="00342DD9">
        <w:rPr>
          <w:b/>
          <w:lang w:val="en-GB"/>
        </w:rPr>
        <w:t>Article 5</w:t>
      </w:r>
      <w:r w:rsidR="009863CE" w:rsidRPr="00342DD9">
        <w:rPr>
          <w:b/>
          <w:lang w:val="en-GB"/>
        </w:rPr>
        <w:t>4</w:t>
      </w:r>
    </w:p>
    <w:p w14:paraId="6F836B53" w14:textId="13C746CC" w:rsidR="00893C36" w:rsidRPr="00342DD9" w:rsidRDefault="007C17DE" w:rsidP="009863CE">
      <w:pPr>
        <w:jc w:val="both"/>
        <w:rPr>
          <w:lang w:val="en-GB"/>
        </w:rPr>
      </w:pPr>
      <w:r w:rsidRPr="00342DD9">
        <w:rPr>
          <w:lang w:val="en-GB"/>
        </w:rPr>
        <w:t xml:space="preserve">In Article 116, paragraph (1), the words: </w:t>
      </w:r>
      <w:r w:rsidR="004A4BA6" w:rsidRPr="00342DD9">
        <w:rPr>
          <w:lang w:val="en-GB"/>
        </w:rPr>
        <w:t>“</w:t>
      </w:r>
      <w:r w:rsidR="00B33E09" w:rsidRPr="00342DD9">
        <w:rPr>
          <w:lang w:val="en-GB"/>
        </w:rPr>
        <w:t xml:space="preserve">an infringement </w:t>
      </w:r>
      <w:r w:rsidRPr="00342DD9">
        <w:rPr>
          <w:lang w:val="en-GB"/>
        </w:rPr>
        <w:t xml:space="preserve">report with the competent </w:t>
      </w:r>
      <w:r w:rsidR="00B33E09" w:rsidRPr="00342DD9">
        <w:rPr>
          <w:lang w:val="en-GB"/>
        </w:rPr>
        <w:t xml:space="preserve">minor offence </w:t>
      </w:r>
      <w:r w:rsidRPr="00342DD9">
        <w:rPr>
          <w:lang w:val="en-GB"/>
        </w:rPr>
        <w:t>court</w:t>
      </w:r>
      <w:r w:rsidR="009863CE" w:rsidRPr="00342DD9">
        <w:rPr>
          <w:lang w:val="en-GB"/>
        </w:rPr>
        <w:t>”</w:t>
      </w:r>
      <w:r w:rsidRPr="00342DD9">
        <w:rPr>
          <w:lang w:val="en-GB"/>
        </w:rPr>
        <w:t xml:space="preserve"> </w:t>
      </w:r>
      <w:r w:rsidR="00B33E09" w:rsidRPr="00342DD9">
        <w:rPr>
          <w:lang w:val="en-GB"/>
        </w:rPr>
        <w:t xml:space="preserve">are </w:t>
      </w:r>
      <w:r w:rsidRPr="00342DD9">
        <w:rPr>
          <w:lang w:val="en-GB"/>
        </w:rPr>
        <w:t>replaced with the word</w:t>
      </w:r>
      <w:r w:rsidR="00B33E09" w:rsidRPr="00342DD9">
        <w:rPr>
          <w:lang w:val="en-GB"/>
        </w:rPr>
        <w:t>ing</w:t>
      </w:r>
      <w:r w:rsidRPr="00342DD9">
        <w:rPr>
          <w:lang w:val="en-GB"/>
        </w:rPr>
        <w:t xml:space="preserve"> </w:t>
      </w:r>
      <w:r w:rsidR="004A4BA6" w:rsidRPr="00342DD9">
        <w:rPr>
          <w:lang w:val="en-GB"/>
        </w:rPr>
        <w:t>“</w:t>
      </w:r>
      <w:r w:rsidRPr="00342DD9">
        <w:rPr>
          <w:lang w:val="en-GB"/>
        </w:rPr>
        <w:t xml:space="preserve">request </w:t>
      </w:r>
      <w:r w:rsidR="008D2792" w:rsidRPr="00342DD9">
        <w:rPr>
          <w:lang w:val="en-GB"/>
        </w:rPr>
        <w:t xml:space="preserve">to </w:t>
      </w:r>
      <w:r w:rsidR="003E4DC0" w:rsidRPr="00342DD9">
        <w:rPr>
          <w:lang w:val="en-GB"/>
        </w:rPr>
        <w:t>initiate</w:t>
      </w:r>
      <w:r w:rsidRPr="00342DD9">
        <w:rPr>
          <w:lang w:val="en-GB"/>
        </w:rPr>
        <w:t xml:space="preserve"> </w:t>
      </w:r>
      <w:r w:rsidR="008D2792" w:rsidRPr="00342DD9">
        <w:rPr>
          <w:lang w:val="en-GB"/>
        </w:rPr>
        <w:t xml:space="preserve">minor offence </w:t>
      </w:r>
      <w:r w:rsidRPr="00342DD9">
        <w:rPr>
          <w:lang w:val="en-GB"/>
        </w:rPr>
        <w:t>proceedings with the competent court</w:t>
      </w:r>
      <w:r w:rsidR="004A4BA6" w:rsidRPr="00342DD9">
        <w:rPr>
          <w:lang w:val="en-GB"/>
        </w:rPr>
        <w:t>”</w:t>
      </w:r>
      <w:r w:rsidRPr="00342DD9">
        <w:rPr>
          <w:lang w:val="en-GB"/>
        </w:rPr>
        <w:t>.</w:t>
      </w:r>
    </w:p>
    <w:p w14:paraId="5EF3AE43" w14:textId="77777777" w:rsidR="009863CE" w:rsidRPr="00342DD9" w:rsidRDefault="009863CE" w:rsidP="009863CE">
      <w:pPr>
        <w:jc w:val="both"/>
        <w:rPr>
          <w:lang w:val="en-GB"/>
        </w:rPr>
      </w:pPr>
    </w:p>
    <w:p w14:paraId="1FB94C0F" w14:textId="77777777" w:rsidR="00893C36" w:rsidRPr="00342DD9" w:rsidRDefault="00893C36" w:rsidP="00893C36">
      <w:pPr>
        <w:spacing w:afterLines="80" w:after="192"/>
        <w:jc w:val="both"/>
        <w:rPr>
          <w:lang w:val="en-GB"/>
        </w:rPr>
      </w:pPr>
      <w:r w:rsidRPr="00342DD9">
        <w:rPr>
          <w:lang w:val="en-GB"/>
        </w:rPr>
        <w:t xml:space="preserve">In paragraph (2), new item s) </w:t>
      </w:r>
      <w:r w:rsidR="00F13385" w:rsidRPr="00342DD9">
        <w:rPr>
          <w:lang w:val="en-GB"/>
        </w:rPr>
        <w:t>is</w:t>
      </w:r>
      <w:r w:rsidRPr="00342DD9">
        <w:rPr>
          <w:lang w:val="en-GB"/>
        </w:rPr>
        <w:t xml:space="preserve"> </w:t>
      </w:r>
      <w:r w:rsidR="00715AD8" w:rsidRPr="00342DD9">
        <w:rPr>
          <w:lang w:val="en-GB"/>
        </w:rPr>
        <w:t>added</w:t>
      </w:r>
      <w:r w:rsidRPr="00342DD9">
        <w:rPr>
          <w:lang w:val="en-GB"/>
        </w:rPr>
        <w:t xml:space="preserve"> following item r):</w:t>
      </w:r>
    </w:p>
    <w:p w14:paraId="22A7AD7F" w14:textId="368ECEAC" w:rsidR="00893C36" w:rsidRPr="00342DD9" w:rsidRDefault="004A4BA6" w:rsidP="00893C36">
      <w:pPr>
        <w:spacing w:afterLines="80" w:after="192"/>
        <w:jc w:val="both"/>
        <w:rPr>
          <w:lang w:val="en-GB"/>
        </w:rPr>
      </w:pPr>
      <w:r w:rsidRPr="00342DD9">
        <w:rPr>
          <w:lang w:val="en-GB"/>
        </w:rPr>
        <w:t>“</w:t>
      </w:r>
      <w:r w:rsidR="00893C36" w:rsidRPr="00342DD9">
        <w:rPr>
          <w:lang w:val="en-GB"/>
        </w:rPr>
        <w:t>s) continuing public procurement procedure, concluding public procurement contract or framework agreement in the course of suspens</w:t>
      </w:r>
      <w:r w:rsidR="00F13385" w:rsidRPr="00342DD9">
        <w:rPr>
          <w:lang w:val="en-GB"/>
        </w:rPr>
        <w:t>ive</w:t>
      </w:r>
      <w:r w:rsidR="00893C36" w:rsidRPr="00342DD9">
        <w:rPr>
          <w:lang w:val="en-GB"/>
        </w:rPr>
        <w:t xml:space="preserve"> effect of the appeal in contravention of Article 110 of this Law.</w:t>
      </w:r>
      <w:r w:rsidRPr="00342DD9">
        <w:rPr>
          <w:lang w:val="en-GB"/>
        </w:rPr>
        <w:t>”</w:t>
      </w:r>
    </w:p>
    <w:p w14:paraId="15B7B702" w14:textId="2424ED6A" w:rsidR="00602BF0" w:rsidRPr="00342DD9" w:rsidRDefault="00602BF0" w:rsidP="00602BF0">
      <w:pPr>
        <w:spacing w:afterLines="80" w:after="192"/>
        <w:jc w:val="center"/>
        <w:rPr>
          <w:b/>
          <w:lang w:val="en-GB"/>
        </w:rPr>
      </w:pPr>
      <w:r w:rsidRPr="00342DD9">
        <w:rPr>
          <w:b/>
          <w:lang w:val="en-GB"/>
        </w:rPr>
        <w:t>Article 5</w:t>
      </w:r>
      <w:r w:rsidR="009863CE" w:rsidRPr="00342DD9">
        <w:rPr>
          <w:b/>
          <w:lang w:val="en-GB"/>
        </w:rPr>
        <w:t>5</w:t>
      </w:r>
    </w:p>
    <w:p w14:paraId="43F48159" w14:textId="2B9F5A43" w:rsidR="00602BF0" w:rsidRPr="00342DD9" w:rsidRDefault="00602BF0" w:rsidP="00602BF0">
      <w:pPr>
        <w:spacing w:afterLines="80" w:after="192"/>
        <w:jc w:val="both"/>
        <w:rPr>
          <w:lang w:val="en-GB"/>
        </w:rPr>
      </w:pPr>
      <w:r w:rsidRPr="00342DD9">
        <w:rPr>
          <w:color w:val="1E1E1E"/>
          <w:lang w:val="en-GB"/>
        </w:rPr>
        <w:t xml:space="preserve">In Article 119, new paragraphs (3), (4), (5), (6), (7), (8), (9) and (10) </w:t>
      </w:r>
      <w:r w:rsidR="00F13385" w:rsidRPr="00342DD9">
        <w:rPr>
          <w:color w:val="1E1E1E"/>
          <w:lang w:val="en-GB"/>
        </w:rPr>
        <w:t>are</w:t>
      </w:r>
      <w:r w:rsidRPr="00342DD9">
        <w:rPr>
          <w:color w:val="1E1E1E"/>
          <w:lang w:val="en-GB"/>
        </w:rPr>
        <w:t xml:space="preserve"> </w:t>
      </w:r>
      <w:r w:rsidR="00F13385" w:rsidRPr="00342DD9">
        <w:rPr>
          <w:color w:val="1E1E1E"/>
          <w:lang w:val="en-GB"/>
        </w:rPr>
        <w:t xml:space="preserve">added </w:t>
      </w:r>
      <w:r w:rsidR="009863CE" w:rsidRPr="00342DD9">
        <w:rPr>
          <w:color w:val="1E1E1E"/>
          <w:lang w:val="en-GB"/>
        </w:rPr>
        <w:t>following paragraph (2):</w:t>
      </w:r>
    </w:p>
    <w:p w14:paraId="161300F6" w14:textId="2924A8C6" w:rsidR="00602BF0" w:rsidRPr="00342DD9" w:rsidRDefault="004A4BA6" w:rsidP="00602BF0">
      <w:pPr>
        <w:spacing w:afterLines="80" w:after="192"/>
        <w:jc w:val="both"/>
        <w:rPr>
          <w:lang w:val="en-GB"/>
        </w:rPr>
      </w:pPr>
      <w:r w:rsidRPr="00342DD9">
        <w:rPr>
          <w:color w:val="333333"/>
          <w:lang w:val="en-GB"/>
        </w:rPr>
        <w:t>“</w:t>
      </w:r>
      <w:r w:rsidR="00602BF0" w:rsidRPr="00342DD9">
        <w:rPr>
          <w:color w:val="333333"/>
          <w:lang w:val="en-GB"/>
        </w:rPr>
        <w:t>(3) In the legal protection procedure, each party shall bear the costs incurred by the procedure, such as travel costs, loss of time</w:t>
      </w:r>
      <w:r w:rsidR="009863CE" w:rsidRPr="00342DD9">
        <w:rPr>
          <w:color w:val="333333"/>
          <w:lang w:val="en-GB"/>
        </w:rPr>
        <w:t xml:space="preserve"> (</w:t>
      </w:r>
      <w:r w:rsidR="00856325" w:rsidRPr="00342DD9">
        <w:rPr>
          <w:color w:val="333333"/>
          <w:lang w:val="en-GB"/>
        </w:rPr>
        <w:t>failure to perform regular work duties</w:t>
      </w:r>
      <w:r w:rsidR="009863CE" w:rsidRPr="00342DD9">
        <w:rPr>
          <w:color w:val="333333"/>
          <w:lang w:val="en-GB"/>
        </w:rPr>
        <w:t>)</w:t>
      </w:r>
      <w:r w:rsidR="00602BF0" w:rsidRPr="00342DD9">
        <w:rPr>
          <w:color w:val="333333"/>
          <w:lang w:val="en-GB"/>
        </w:rPr>
        <w:t>, legal representation and expert assistance. Legal representation costs shall be reimbursed only in those cases where such representation has been necessary and justified by clearly defined arguments</w:t>
      </w:r>
      <w:r w:rsidR="00602BF0" w:rsidRPr="00342DD9">
        <w:rPr>
          <w:lang w:val="en-GB"/>
        </w:rPr>
        <w:t>.</w:t>
      </w:r>
    </w:p>
    <w:p w14:paraId="721897BC" w14:textId="77777777" w:rsidR="00602BF0" w:rsidRPr="00342DD9" w:rsidRDefault="00602BF0" w:rsidP="00602BF0">
      <w:pPr>
        <w:spacing w:afterLines="80" w:after="192"/>
        <w:jc w:val="both"/>
        <w:rPr>
          <w:color w:val="1E1E1E"/>
          <w:lang w:val="en-GB"/>
        </w:rPr>
      </w:pPr>
      <w:r w:rsidRPr="00342DD9">
        <w:rPr>
          <w:color w:val="1E1E1E"/>
          <w:lang w:val="en-GB"/>
        </w:rPr>
        <w:t xml:space="preserve">(4) The PRB shall decide on the cost of </w:t>
      </w:r>
      <w:r w:rsidR="00F13385" w:rsidRPr="00342DD9">
        <w:rPr>
          <w:color w:val="1E1E1E"/>
          <w:lang w:val="en-GB"/>
        </w:rPr>
        <w:t xml:space="preserve">appeal </w:t>
      </w:r>
      <w:r w:rsidRPr="00342DD9">
        <w:rPr>
          <w:color w:val="1E1E1E"/>
          <w:lang w:val="en-GB"/>
        </w:rPr>
        <w:t xml:space="preserve">procedure, </w:t>
      </w:r>
      <w:r w:rsidR="00F13385" w:rsidRPr="00342DD9">
        <w:rPr>
          <w:color w:val="1E1E1E"/>
          <w:lang w:val="en-GB"/>
        </w:rPr>
        <w:t xml:space="preserve">it </w:t>
      </w:r>
      <w:r w:rsidRPr="00342DD9">
        <w:rPr>
          <w:color w:val="1E1E1E"/>
          <w:lang w:val="en-GB"/>
        </w:rPr>
        <w:t xml:space="preserve">shall establish who shall bear the costs of the </w:t>
      </w:r>
      <w:r w:rsidR="00F13385" w:rsidRPr="00342DD9">
        <w:rPr>
          <w:color w:val="1E1E1E"/>
          <w:lang w:val="en-GB"/>
        </w:rPr>
        <w:t xml:space="preserve">appeal </w:t>
      </w:r>
      <w:r w:rsidRPr="00342DD9">
        <w:rPr>
          <w:color w:val="1E1E1E"/>
          <w:lang w:val="en-GB"/>
        </w:rPr>
        <w:t>procedure and shall determine their amount, to whom the costs are to be paid and the payment deadline.</w:t>
      </w:r>
    </w:p>
    <w:p w14:paraId="3481F43E" w14:textId="77777777" w:rsidR="00602BF0" w:rsidRPr="00342DD9" w:rsidRDefault="00602BF0" w:rsidP="00602BF0">
      <w:pPr>
        <w:spacing w:afterLines="80" w:after="192"/>
        <w:jc w:val="both"/>
        <w:rPr>
          <w:lang w:val="en-GB"/>
        </w:rPr>
      </w:pPr>
      <w:r w:rsidRPr="00342DD9">
        <w:rPr>
          <w:color w:val="1E1E1E"/>
          <w:lang w:val="en-GB"/>
        </w:rPr>
        <w:t xml:space="preserve">(5) The losing party in the </w:t>
      </w:r>
      <w:r w:rsidR="00322A72" w:rsidRPr="00342DD9">
        <w:rPr>
          <w:color w:val="1E1E1E"/>
          <w:lang w:val="en-GB"/>
        </w:rPr>
        <w:t xml:space="preserve">appeal </w:t>
      </w:r>
      <w:r w:rsidRPr="00342DD9">
        <w:rPr>
          <w:color w:val="1E1E1E"/>
          <w:lang w:val="en-GB"/>
        </w:rPr>
        <w:t xml:space="preserve">procedure shall reimburse the other party for the clearly defined justified costs incurred by participation in the </w:t>
      </w:r>
      <w:r w:rsidR="00755E86" w:rsidRPr="00342DD9">
        <w:rPr>
          <w:color w:val="1E1E1E"/>
          <w:lang w:val="en-GB"/>
        </w:rPr>
        <w:t xml:space="preserve">appeal </w:t>
      </w:r>
      <w:r w:rsidRPr="00342DD9">
        <w:rPr>
          <w:color w:val="1E1E1E"/>
          <w:lang w:val="en-GB"/>
        </w:rPr>
        <w:t>procedure.</w:t>
      </w:r>
    </w:p>
    <w:p w14:paraId="7883CC8E" w14:textId="77777777" w:rsidR="00602BF0" w:rsidRPr="00342DD9" w:rsidRDefault="00602BF0" w:rsidP="00602BF0">
      <w:pPr>
        <w:spacing w:afterLines="80" w:after="192"/>
        <w:jc w:val="both"/>
        <w:rPr>
          <w:color w:val="1E1E1E"/>
          <w:lang w:val="en-GB"/>
        </w:rPr>
      </w:pPr>
      <w:r w:rsidRPr="00342DD9">
        <w:rPr>
          <w:color w:val="1E1E1E"/>
          <w:lang w:val="en-GB"/>
        </w:rPr>
        <w:t xml:space="preserve">(6) In </w:t>
      </w:r>
      <w:r w:rsidR="00755E86" w:rsidRPr="00342DD9">
        <w:rPr>
          <w:color w:val="1E1E1E"/>
          <w:lang w:val="en-GB"/>
        </w:rPr>
        <w:t xml:space="preserve">the event </w:t>
      </w:r>
      <w:r w:rsidRPr="00342DD9">
        <w:rPr>
          <w:color w:val="1E1E1E"/>
          <w:lang w:val="en-GB"/>
        </w:rPr>
        <w:t xml:space="preserve">of withdrawal of the appeal, rejection or dismissal of the appeal, the appellant shall not have the right to reimbursement of </w:t>
      </w:r>
      <w:r w:rsidR="00755E86" w:rsidRPr="00342DD9">
        <w:rPr>
          <w:color w:val="1E1E1E"/>
          <w:lang w:val="en-GB"/>
        </w:rPr>
        <w:t xml:space="preserve">the appeal </w:t>
      </w:r>
      <w:r w:rsidRPr="00342DD9">
        <w:rPr>
          <w:color w:val="1E1E1E"/>
          <w:lang w:val="en-GB"/>
        </w:rPr>
        <w:t>procedure costs.</w:t>
      </w:r>
    </w:p>
    <w:p w14:paraId="734B6236" w14:textId="77777777" w:rsidR="00602BF0" w:rsidRPr="00342DD9" w:rsidRDefault="00602BF0" w:rsidP="00602BF0">
      <w:pPr>
        <w:spacing w:afterLines="80" w:after="192"/>
        <w:jc w:val="both"/>
        <w:rPr>
          <w:lang w:val="en-GB"/>
        </w:rPr>
      </w:pPr>
      <w:r w:rsidRPr="00342DD9">
        <w:rPr>
          <w:color w:val="1E1E1E"/>
          <w:lang w:val="en-GB"/>
        </w:rPr>
        <w:t xml:space="preserve">7) </w:t>
      </w:r>
      <w:r w:rsidR="00755E86" w:rsidRPr="00342DD9">
        <w:rPr>
          <w:color w:val="1E1E1E"/>
          <w:lang w:val="en-GB"/>
        </w:rPr>
        <w:t xml:space="preserve">If the appeal is </w:t>
      </w:r>
      <w:r w:rsidRPr="00342DD9">
        <w:rPr>
          <w:color w:val="1E1E1E"/>
          <w:lang w:val="en-GB"/>
        </w:rPr>
        <w:t>partial</w:t>
      </w:r>
      <w:r w:rsidR="00755E86" w:rsidRPr="00342DD9">
        <w:rPr>
          <w:color w:val="1E1E1E"/>
          <w:lang w:val="en-GB"/>
        </w:rPr>
        <w:t>ly</w:t>
      </w:r>
      <w:r w:rsidRPr="00342DD9">
        <w:rPr>
          <w:color w:val="1E1E1E"/>
          <w:lang w:val="en-GB"/>
        </w:rPr>
        <w:t xml:space="preserve"> uph</w:t>
      </w:r>
      <w:r w:rsidR="00755E86" w:rsidRPr="00342DD9">
        <w:rPr>
          <w:color w:val="1E1E1E"/>
          <w:lang w:val="en-GB"/>
        </w:rPr>
        <w:t>e</w:t>
      </w:r>
      <w:r w:rsidRPr="00342DD9">
        <w:rPr>
          <w:color w:val="1E1E1E"/>
          <w:lang w:val="en-GB"/>
        </w:rPr>
        <w:t xml:space="preserve">ld, the PRB may decide that each party shall bear its own costs, may decide </w:t>
      </w:r>
      <w:r w:rsidR="00755E86" w:rsidRPr="00342DD9">
        <w:rPr>
          <w:color w:val="1E1E1E"/>
          <w:lang w:val="en-GB"/>
        </w:rPr>
        <w:t xml:space="preserve">that </w:t>
      </w:r>
      <w:r w:rsidRPr="00342DD9">
        <w:rPr>
          <w:color w:val="1E1E1E"/>
          <w:lang w:val="en-GB"/>
        </w:rPr>
        <w:t xml:space="preserve">the </w:t>
      </w:r>
      <w:r w:rsidR="00755E86" w:rsidRPr="00342DD9">
        <w:rPr>
          <w:color w:val="1E1E1E"/>
          <w:lang w:val="en-GB"/>
        </w:rPr>
        <w:t xml:space="preserve">appeal </w:t>
      </w:r>
      <w:r w:rsidRPr="00342DD9">
        <w:rPr>
          <w:color w:val="1E1E1E"/>
          <w:lang w:val="en-GB"/>
        </w:rPr>
        <w:t xml:space="preserve">procedure costs </w:t>
      </w:r>
      <w:r w:rsidR="00755E86" w:rsidRPr="00342DD9">
        <w:rPr>
          <w:color w:val="1E1E1E"/>
          <w:lang w:val="en-GB"/>
        </w:rPr>
        <w:t xml:space="preserve">are shared in </w:t>
      </w:r>
      <w:r w:rsidRPr="00342DD9">
        <w:rPr>
          <w:color w:val="1E1E1E"/>
          <w:lang w:val="en-GB"/>
        </w:rPr>
        <w:t xml:space="preserve">equal </w:t>
      </w:r>
      <w:r w:rsidR="00755E86" w:rsidRPr="00342DD9">
        <w:rPr>
          <w:color w:val="1E1E1E"/>
          <w:lang w:val="en-GB"/>
        </w:rPr>
        <w:t>amounts</w:t>
      </w:r>
      <w:r w:rsidRPr="00342DD9">
        <w:rPr>
          <w:color w:val="1E1E1E"/>
          <w:lang w:val="en-GB"/>
        </w:rPr>
        <w:t xml:space="preserve"> or proportiona</w:t>
      </w:r>
      <w:r w:rsidR="00755E86" w:rsidRPr="00342DD9">
        <w:rPr>
          <w:color w:val="1E1E1E"/>
          <w:lang w:val="en-GB"/>
        </w:rPr>
        <w:t>te</w:t>
      </w:r>
      <w:r w:rsidRPr="00342DD9">
        <w:rPr>
          <w:color w:val="1E1E1E"/>
          <w:lang w:val="en-GB"/>
        </w:rPr>
        <w:t xml:space="preserve"> to appeal upholding.</w:t>
      </w:r>
    </w:p>
    <w:p w14:paraId="2E03B0EC" w14:textId="77777777" w:rsidR="00602BF0" w:rsidRPr="00342DD9" w:rsidRDefault="00602BF0" w:rsidP="00602BF0">
      <w:pPr>
        <w:spacing w:afterLines="80" w:after="192"/>
        <w:jc w:val="both"/>
        <w:rPr>
          <w:color w:val="1E1E1E"/>
          <w:lang w:val="en-GB"/>
        </w:rPr>
      </w:pPr>
      <w:r w:rsidRPr="00342DD9">
        <w:rPr>
          <w:color w:val="1E1E1E"/>
          <w:lang w:val="en-GB"/>
        </w:rPr>
        <w:t xml:space="preserve">(8) </w:t>
      </w:r>
      <w:r w:rsidR="00755E86" w:rsidRPr="00342DD9">
        <w:rPr>
          <w:color w:val="1E1E1E"/>
          <w:lang w:val="en-GB"/>
        </w:rPr>
        <w:t xml:space="preserve">If </w:t>
      </w:r>
      <w:r w:rsidRPr="00342DD9">
        <w:rPr>
          <w:color w:val="1E1E1E"/>
          <w:lang w:val="en-GB"/>
        </w:rPr>
        <w:t xml:space="preserve">the appeal is upheld, the PRB shall pass a decision ordering the contracting authority to pay </w:t>
      </w:r>
      <w:r w:rsidR="00755E86" w:rsidRPr="00342DD9">
        <w:rPr>
          <w:color w:val="1E1E1E"/>
          <w:lang w:val="en-GB"/>
        </w:rPr>
        <w:t xml:space="preserve">for </w:t>
      </w:r>
      <w:r w:rsidRPr="00342DD9">
        <w:rPr>
          <w:color w:val="1E1E1E"/>
          <w:lang w:val="en-GB"/>
        </w:rPr>
        <w:t xml:space="preserve">the </w:t>
      </w:r>
      <w:r w:rsidR="00755E86" w:rsidRPr="00342DD9">
        <w:rPr>
          <w:color w:val="1E1E1E"/>
          <w:lang w:val="en-GB"/>
        </w:rPr>
        <w:t xml:space="preserve">appeal </w:t>
      </w:r>
      <w:r w:rsidRPr="00342DD9">
        <w:rPr>
          <w:color w:val="1E1E1E"/>
          <w:lang w:val="en-GB"/>
        </w:rPr>
        <w:t>procedure costs to the appellant not later than eight days upon receiving the PRB’s decision.</w:t>
      </w:r>
    </w:p>
    <w:p w14:paraId="5EA71896" w14:textId="77777777" w:rsidR="00602BF0" w:rsidRPr="00342DD9" w:rsidRDefault="00602BF0" w:rsidP="00602BF0">
      <w:pPr>
        <w:spacing w:afterLines="80" w:after="192"/>
        <w:jc w:val="both"/>
        <w:rPr>
          <w:color w:val="1E1E1E"/>
          <w:lang w:val="en-GB"/>
        </w:rPr>
      </w:pPr>
      <w:r w:rsidRPr="00342DD9">
        <w:rPr>
          <w:color w:val="1E1E1E"/>
          <w:lang w:val="en-GB"/>
        </w:rPr>
        <w:t xml:space="preserve">(9) The appeal may contain </w:t>
      </w:r>
      <w:r w:rsidR="00755E86" w:rsidRPr="00342DD9">
        <w:rPr>
          <w:color w:val="1E1E1E"/>
          <w:lang w:val="en-GB"/>
        </w:rPr>
        <w:t xml:space="preserve">the appeal </w:t>
      </w:r>
      <w:r w:rsidRPr="00342DD9">
        <w:rPr>
          <w:color w:val="1E1E1E"/>
          <w:lang w:val="en-GB"/>
        </w:rPr>
        <w:t>procedure cost compensation claim which must be determined and submitted to the PRB prior to decision-making.</w:t>
      </w:r>
    </w:p>
    <w:p w14:paraId="4B671DF0" w14:textId="0DCDCEF7" w:rsidR="00602BF0" w:rsidRPr="00342DD9" w:rsidRDefault="00602BF0" w:rsidP="00602BF0">
      <w:pPr>
        <w:spacing w:afterLines="80" w:after="192"/>
        <w:jc w:val="both"/>
        <w:rPr>
          <w:lang w:val="en-GB"/>
        </w:rPr>
      </w:pPr>
      <w:r w:rsidRPr="00342DD9">
        <w:rPr>
          <w:lang w:val="en-GB"/>
        </w:rPr>
        <w:t xml:space="preserve">(10) </w:t>
      </w:r>
      <w:r w:rsidR="00755E86" w:rsidRPr="00342DD9">
        <w:rPr>
          <w:lang w:val="en-GB"/>
        </w:rPr>
        <w:t xml:space="preserve">In the </w:t>
      </w:r>
      <w:r w:rsidRPr="00342DD9">
        <w:rPr>
          <w:lang w:val="en-GB"/>
        </w:rPr>
        <w:t xml:space="preserve">appeal procedures for compensation of costs of legal representation, the fee shall be determined according to </w:t>
      </w:r>
      <w:r w:rsidR="00755E86" w:rsidRPr="00342DD9">
        <w:rPr>
          <w:lang w:val="en-GB"/>
        </w:rPr>
        <w:t xml:space="preserve">the </w:t>
      </w:r>
      <w:r w:rsidRPr="00342DD9">
        <w:rPr>
          <w:lang w:val="en-GB"/>
        </w:rPr>
        <w:t xml:space="preserve">fees that attorneys have the right to in administrative procedures in </w:t>
      </w:r>
      <w:r w:rsidR="00755E86" w:rsidRPr="00342DD9">
        <w:rPr>
          <w:bCs/>
          <w:lang w:val="en-GB"/>
        </w:rPr>
        <w:t>inestimable value</w:t>
      </w:r>
      <w:r w:rsidR="00755E86" w:rsidRPr="00342DD9">
        <w:rPr>
          <w:lang w:val="en-GB"/>
        </w:rPr>
        <w:t xml:space="preserve"> </w:t>
      </w:r>
      <w:r w:rsidRPr="00342DD9">
        <w:rPr>
          <w:lang w:val="en-GB"/>
        </w:rPr>
        <w:t>cases.</w:t>
      </w:r>
      <w:r w:rsidR="004A4BA6" w:rsidRPr="00342DD9">
        <w:rPr>
          <w:lang w:val="en-GB"/>
        </w:rPr>
        <w:t>”</w:t>
      </w:r>
    </w:p>
    <w:p w14:paraId="4DF46C29" w14:textId="6359E701" w:rsidR="00702CD4" w:rsidRPr="00342DD9" w:rsidRDefault="00602BF0" w:rsidP="00602BF0">
      <w:pPr>
        <w:spacing w:afterLines="80" w:after="192"/>
        <w:jc w:val="center"/>
        <w:rPr>
          <w:b/>
          <w:lang w:val="en-GB"/>
        </w:rPr>
      </w:pPr>
      <w:r w:rsidRPr="00342DD9">
        <w:rPr>
          <w:b/>
          <w:lang w:val="en-GB"/>
        </w:rPr>
        <w:t>Article 5</w:t>
      </w:r>
      <w:r w:rsidR="009C2E98" w:rsidRPr="00342DD9">
        <w:rPr>
          <w:b/>
          <w:lang w:val="en-GB"/>
        </w:rPr>
        <w:t>6</w:t>
      </w:r>
    </w:p>
    <w:p w14:paraId="0490C43E" w14:textId="4BE4AF7B" w:rsidR="009C2E98" w:rsidRPr="00342DD9" w:rsidRDefault="009C2E98" w:rsidP="009C2E98">
      <w:pPr>
        <w:spacing w:afterLines="80" w:after="192"/>
        <w:jc w:val="center"/>
        <w:rPr>
          <w:b/>
          <w:lang w:val="en-GB"/>
        </w:rPr>
      </w:pPr>
      <w:r w:rsidRPr="00342DD9">
        <w:rPr>
          <w:b/>
          <w:lang w:val="en-GB"/>
        </w:rPr>
        <w:t xml:space="preserve">(Alignment with the EU </w:t>
      </w:r>
      <w:r w:rsidRPr="00342DD9">
        <w:rPr>
          <w:b/>
          <w:i/>
          <w:lang w:val="en-GB"/>
        </w:rPr>
        <w:t>acquis</w:t>
      </w:r>
      <w:r w:rsidRPr="00342DD9">
        <w:rPr>
          <w:b/>
          <w:lang w:val="en-GB"/>
        </w:rPr>
        <w:t>)</w:t>
      </w:r>
    </w:p>
    <w:p w14:paraId="172294C4" w14:textId="7186133D" w:rsidR="00682EFB" w:rsidRPr="00342DD9" w:rsidRDefault="009C2E98" w:rsidP="002F3B83">
      <w:pPr>
        <w:spacing w:afterLines="80" w:after="192"/>
        <w:jc w:val="both"/>
        <w:rPr>
          <w:lang w:val="en-GB"/>
        </w:rPr>
      </w:pPr>
      <w:r w:rsidRPr="00342DD9">
        <w:rPr>
          <w:lang w:val="en-GB"/>
        </w:rPr>
        <w:t xml:space="preserve">This Law transposes the provisions of Directive 2014/24/EU of the European Parliament and of the Council of 26 February 2014 on public procurement and repealing Directive 2004/18/EC, Directive 2014/25/EU of the European Parliament and of the Council of 26 February 2014 on procurement by entities operating in the water, energy and transport sectors and the postal services sector </w:t>
      </w:r>
      <w:r w:rsidRPr="00342DD9">
        <w:rPr>
          <w:bCs/>
          <w:lang w:val="en-GB"/>
        </w:rPr>
        <w:t>and repealing Directive 2004/17/EC and</w:t>
      </w:r>
      <w:r w:rsidRPr="00342DD9">
        <w:rPr>
          <w:lang w:val="en-GB"/>
        </w:rPr>
        <w:t xml:space="preserve"> 2014/25, Directive 2007/66/EC of the European Parliament and of the Council of 11 December 2007 amending Council Directives 89/665/EEC and 92/13/EEC </w:t>
      </w:r>
      <w:r w:rsidRPr="00342DD9">
        <w:rPr>
          <w:bCs/>
          <w:lang w:val="en-GB"/>
        </w:rPr>
        <w:t>with regard to</w:t>
      </w:r>
      <w:r w:rsidRPr="00342DD9">
        <w:rPr>
          <w:lang w:val="en-GB"/>
        </w:rPr>
        <w:t xml:space="preserve"> improving the effectiveness of review procedures concerning the award of public contracts and Directive 2009/81/EC of the European Parliament and of the Council of 13 July 2009 </w:t>
      </w:r>
      <w:r w:rsidRPr="00342DD9">
        <w:rPr>
          <w:bCs/>
          <w:lang w:val="en-GB"/>
        </w:rPr>
        <w:t>on the coordination of procedures for the award of certain works contracts, supply contracts and service contracts by contracting authorities or entities in the fields of defence and security, and amending Directives 2004/17/EC and 2004/18/EC</w:t>
      </w:r>
      <w:r w:rsidRPr="00342DD9">
        <w:rPr>
          <w:lang w:val="en-GB"/>
        </w:rPr>
        <w:t>.</w:t>
      </w:r>
    </w:p>
    <w:p w14:paraId="24B1D7CE" w14:textId="73CF448F" w:rsidR="002F3B83" w:rsidRPr="00342DD9" w:rsidRDefault="002F3B83" w:rsidP="002F3B83">
      <w:pPr>
        <w:jc w:val="center"/>
        <w:outlineLvl w:val="0"/>
        <w:rPr>
          <w:rStyle w:val="Strong"/>
          <w:lang w:val="en-GB"/>
        </w:rPr>
      </w:pPr>
      <w:r w:rsidRPr="00342DD9">
        <w:rPr>
          <w:rStyle w:val="Strong"/>
          <w:lang w:val="en-GB"/>
        </w:rPr>
        <w:t>Article 57</w:t>
      </w:r>
    </w:p>
    <w:p w14:paraId="55B0C0F1" w14:textId="77777777" w:rsidR="00AF2E4E" w:rsidRPr="00342DD9" w:rsidRDefault="00AF2E4E" w:rsidP="002F3B83">
      <w:pPr>
        <w:jc w:val="center"/>
        <w:outlineLvl w:val="0"/>
        <w:rPr>
          <w:rStyle w:val="Strong"/>
          <w:lang w:val="en-GB"/>
        </w:rPr>
      </w:pPr>
    </w:p>
    <w:p w14:paraId="04B8D855" w14:textId="77777777" w:rsidR="009C2E98" w:rsidRPr="00342DD9" w:rsidRDefault="002F3B83" w:rsidP="009C2E98">
      <w:pPr>
        <w:outlineLvl w:val="0"/>
        <w:rPr>
          <w:rStyle w:val="Strong"/>
          <w:b w:val="0"/>
          <w:bCs w:val="0"/>
          <w:lang w:val="en-GB"/>
        </w:rPr>
      </w:pPr>
      <w:r w:rsidRPr="00342DD9">
        <w:rPr>
          <w:rStyle w:val="Strong"/>
          <w:b w:val="0"/>
          <w:bCs w:val="0"/>
          <w:lang w:val="en-GB"/>
        </w:rPr>
        <w:t>Annex II is amended to read as follows:</w:t>
      </w:r>
    </w:p>
    <w:p w14:paraId="696E86AF" w14:textId="7004E408" w:rsidR="009C2E98" w:rsidRPr="00342DD9" w:rsidRDefault="009C2E98" w:rsidP="009C2E98">
      <w:pPr>
        <w:outlineLvl w:val="0"/>
        <w:rPr>
          <w:rStyle w:val="Strong"/>
          <w:b w:val="0"/>
          <w:bCs w:val="0"/>
          <w:lang w:val="en-GB"/>
        </w:rPr>
      </w:pPr>
    </w:p>
    <w:p w14:paraId="54A3F9D2" w14:textId="77777777" w:rsidR="009C2E98" w:rsidRPr="00342DD9" w:rsidRDefault="009C2E98" w:rsidP="009C2E98">
      <w:pPr>
        <w:outlineLvl w:val="0"/>
        <w:rPr>
          <w:rStyle w:val="Strong"/>
          <w:b w:val="0"/>
          <w:bCs w:val="0"/>
          <w:lang w:val="en-GB"/>
        </w:rPr>
      </w:pPr>
      <w:r w:rsidRPr="00342DD9">
        <w:rPr>
          <w:rStyle w:val="Strong"/>
          <w:b w:val="0"/>
          <w:bCs w:val="0"/>
          <w:lang w:val="en-GB"/>
        </w:rPr>
        <w:t>“ANNEX</w:t>
      </w:r>
      <w:r w:rsidR="002F3B83" w:rsidRPr="00342DD9">
        <w:rPr>
          <w:rStyle w:val="Strong"/>
          <w:b w:val="0"/>
          <w:bCs w:val="0"/>
          <w:lang w:val="en-GB"/>
        </w:rPr>
        <w:t xml:space="preserve"> II</w:t>
      </w:r>
    </w:p>
    <w:p w14:paraId="78E6C5D9" w14:textId="31B3CCAD" w:rsidR="002F3B83" w:rsidRPr="00342DD9" w:rsidRDefault="002F3B83" w:rsidP="009C2E98">
      <w:pPr>
        <w:outlineLvl w:val="0"/>
        <w:rPr>
          <w:rStyle w:val="Strong"/>
          <w:b w:val="0"/>
          <w:bCs w:val="0"/>
          <w:lang w:val="en-GB"/>
        </w:rPr>
      </w:pPr>
      <w:r w:rsidRPr="00342DD9">
        <w:rPr>
          <w:rStyle w:val="Strong"/>
          <w:b w:val="0"/>
          <w:bCs w:val="0"/>
          <w:lang w:val="en-GB"/>
        </w:rPr>
        <w:t>SOCIAL AND OTHER SPECIAL SERVICES</w:t>
      </w:r>
    </w:p>
    <w:p w14:paraId="14820B73" w14:textId="77777777" w:rsidR="002F3B83" w:rsidRPr="00342DD9" w:rsidRDefault="002F3B83" w:rsidP="009C2E98">
      <w:pPr>
        <w:outlineLvl w:val="0"/>
        <w:rPr>
          <w:rStyle w:val="Strong"/>
          <w:b w:val="0"/>
          <w:lang w:val="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10"/>
        <w:gridCol w:w="3034"/>
      </w:tblGrid>
      <w:tr w:rsidR="00F9236C" w:rsidRPr="00342DD9" w14:paraId="4B1DB21C"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5BFE04BB" w14:textId="77777777" w:rsidR="00682EFB" w:rsidRPr="00342DD9" w:rsidRDefault="00682EFB" w:rsidP="00682EFB">
            <w:pPr>
              <w:rPr>
                <w:sz w:val="20"/>
                <w:szCs w:val="20"/>
                <w:lang w:val="en-GB" w:eastAsia="bs-Latn-BA"/>
              </w:rPr>
            </w:pPr>
            <w:r w:rsidRPr="00342DD9">
              <w:rPr>
                <w:sz w:val="20"/>
                <w:szCs w:val="20"/>
                <w:lang w:val="en-GB" w:eastAsia="bs-Latn-BA"/>
              </w:rPr>
              <w:t>CPV code</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3B085E7D" w14:textId="77777777" w:rsidR="00682EFB" w:rsidRPr="00342DD9" w:rsidRDefault="00682EFB" w:rsidP="00682EFB">
            <w:pPr>
              <w:rPr>
                <w:sz w:val="20"/>
                <w:szCs w:val="20"/>
                <w:lang w:val="en-GB" w:eastAsia="bs-Latn-BA"/>
              </w:rPr>
            </w:pPr>
            <w:r w:rsidRPr="00342DD9">
              <w:rPr>
                <w:sz w:val="20"/>
                <w:szCs w:val="20"/>
                <w:lang w:val="en-GB" w:eastAsia="bs-Latn-BA"/>
              </w:rPr>
              <w:t>Description</w:t>
            </w:r>
          </w:p>
        </w:tc>
      </w:tr>
      <w:tr w:rsidR="00F9236C" w:rsidRPr="00342DD9" w14:paraId="4B6DAB1D"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4D46A7B3" w14:textId="77777777" w:rsidR="00682EFB" w:rsidRPr="00342DD9" w:rsidRDefault="00682EFB" w:rsidP="00837429">
            <w:pPr>
              <w:rPr>
                <w:sz w:val="20"/>
                <w:szCs w:val="20"/>
                <w:lang w:val="en-GB" w:eastAsia="bs-Latn-BA"/>
              </w:rPr>
            </w:pPr>
            <w:r w:rsidRPr="00342DD9">
              <w:rPr>
                <w:sz w:val="20"/>
                <w:szCs w:val="20"/>
                <w:lang w:val="en-GB" w:eastAsia="bs-Latn-BA"/>
              </w:rPr>
              <w:t>75200000-8; 75231200-6; 75231240-8; 79611000-0; 79622000-0 [services acquiring person to help in the household]; 79624000-4 [recruiting services for medical care] and 79625000-1 [services of medical personnel] from 85000000-9 to 85323000-9; 98133100-5, 98133000-4; 98200000-5;98500000-8 [private households with employed persons] and from 98513000-2 to 98514000-9 [mediation of labor for household services agency's staff for household, office personnel services for household staff to work at a certain time for households, services domestic help and household services]</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2A9C5B77" w14:textId="77777777" w:rsidR="00682EFB" w:rsidRPr="00342DD9" w:rsidRDefault="00682EFB" w:rsidP="00682EFB">
            <w:pPr>
              <w:rPr>
                <w:sz w:val="20"/>
                <w:szCs w:val="20"/>
                <w:lang w:val="en-GB" w:eastAsia="bs-Latn-BA"/>
              </w:rPr>
            </w:pPr>
            <w:r w:rsidRPr="00342DD9">
              <w:rPr>
                <w:sz w:val="20"/>
                <w:szCs w:val="20"/>
                <w:lang w:val="en-GB" w:eastAsia="bs-Latn-BA"/>
              </w:rPr>
              <w:t>Health, social and related services</w:t>
            </w:r>
          </w:p>
        </w:tc>
      </w:tr>
      <w:tr w:rsidR="00F9236C" w:rsidRPr="00342DD9" w14:paraId="4A3ABEA7"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494A4AEE" w14:textId="77777777" w:rsidR="00682EFB" w:rsidRPr="00342DD9" w:rsidRDefault="00682EFB" w:rsidP="00837429">
            <w:pPr>
              <w:rPr>
                <w:sz w:val="20"/>
                <w:szCs w:val="20"/>
                <w:lang w:val="en-GB" w:eastAsia="bs-Latn-BA"/>
              </w:rPr>
            </w:pPr>
            <w:r w:rsidRPr="00342DD9">
              <w:rPr>
                <w:sz w:val="20"/>
                <w:szCs w:val="20"/>
                <w:lang w:val="en-GB" w:eastAsia="bs-Latn-BA"/>
              </w:rPr>
              <w:t>85321000-5 and 85322000-2, 75000000-6 [services administration, defense and social security], 75121000-0, 75122000-7, 75124000-1; from 79995000-5 to 79995200-7; from 80000000-4 service education and professional training to 80660000-8; from 92000000-1 to 92700000-8 </w:t>
            </w:r>
            <w:r w:rsidRPr="00342DD9">
              <w:rPr>
                <w:sz w:val="20"/>
                <w:szCs w:val="20"/>
                <w:lang w:val="en-GB" w:eastAsia="bs-Latn-BA"/>
              </w:rPr>
              <w:br/>
              <w:t>79950000-8 [services of organizing exhibitions, trade fairs and congresses] 79951000-5 [services organizing seminars] 79952000-2 [services of organizing various events] 79952100-3 [services organizing cultural events] 79953000-9 [services of organizing the festival], 79954000-6 [party service] 79955000-3 [services organizing fashion shows] 79956000-0 [services organizing fairs and exhibitions]</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42296CAB" w14:textId="77777777" w:rsidR="00682EFB" w:rsidRPr="00342DD9" w:rsidRDefault="00682EFB" w:rsidP="00AB2FD4">
            <w:pPr>
              <w:jc w:val="both"/>
              <w:rPr>
                <w:sz w:val="20"/>
                <w:szCs w:val="20"/>
                <w:lang w:val="en-GB" w:eastAsia="bs-Latn-BA"/>
              </w:rPr>
            </w:pPr>
            <w:r w:rsidRPr="00342DD9">
              <w:rPr>
                <w:sz w:val="20"/>
                <w:szCs w:val="20"/>
                <w:lang w:val="en-GB" w:eastAsia="bs-Latn-BA"/>
              </w:rPr>
              <w:t>Administrative, social, educational, health services and services related to culture</w:t>
            </w:r>
          </w:p>
        </w:tc>
      </w:tr>
      <w:tr w:rsidR="00F9236C" w:rsidRPr="00342DD9" w14:paraId="241A6D57"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4AB0E109" w14:textId="77777777" w:rsidR="00682EFB" w:rsidRPr="00342DD9" w:rsidRDefault="00682EFB" w:rsidP="00837429">
            <w:pPr>
              <w:rPr>
                <w:sz w:val="20"/>
                <w:szCs w:val="20"/>
                <w:lang w:val="en-GB" w:eastAsia="bs-Latn-BA"/>
              </w:rPr>
            </w:pPr>
            <w:r w:rsidRPr="00342DD9">
              <w:rPr>
                <w:sz w:val="20"/>
                <w:szCs w:val="20"/>
                <w:lang w:val="en-GB" w:eastAsia="bs-Latn-BA"/>
              </w:rPr>
              <w:t>75300000-9</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27D150ED" w14:textId="59BFC517" w:rsidR="00AB2FD4" w:rsidRPr="00342DD9" w:rsidRDefault="00682EFB" w:rsidP="00AB2FD4">
            <w:pPr>
              <w:jc w:val="both"/>
              <w:rPr>
                <w:sz w:val="20"/>
                <w:szCs w:val="20"/>
                <w:lang w:val="en-GB" w:eastAsia="bs-Latn-BA"/>
              </w:rPr>
            </w:pPr>
            <w:r w:rsidRPr="00342DD9">
              <w:rPr>
                <w:sz w:val="20"/>
                <w:szCs w:val="20"/>
                <w:lang w:val="en-GB" w:eastAsia="bs-Latn-BA"/>
              </w:rPr>
              <w:t>Services of mandatory social insurance, except in the case of non-economic services of general interest.</w:t>
            </w:r>
          </w:p>
        </w:tc>
      </w:tr>
      <w:tr w:rsidR="00F9236C" w:rsidRPr="00342DD9" w14:paraId="73025FAA"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24E162E5" w14:textId="77777777" w:rsidR="00682EFB" w:rsidRPr="00342DD9" w:rsidRDefault="00682EFB" w:rsidP="00837429">
            <w:pPr>
              <w:rPr>
                <w:sz w:val="20"/>
                <w:szCs w:val="20"/>
                <w:lang w:val="en-GB" w:eastAsia="bs-Latn-BA"/>
              </w:rPr>
            </w:pPr>
            <w:r w:rsidRPr="00342DD9">
              <w:rPr>
                <w:sz w:val="20"/>
                <w:szCs w:val="20"/>
                <w:lang w:val="en-GB" w:eastAsia="bs-Latn-BA"/>
              </w:rPr>
              <w:t>75310000-2, 75311000-9, 75312000-6, 75313000-3, 75313100-4, 75314000-0, 75320000-5, 75330000-8, 75340000-1</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759BBF2F" w14:textId="77777777" w:rsidR="00682EFB" w:rsidRPr="00342DD9" w:rsidRDefault="00682EFB" w:rsidP="00837429">
            <w:pPr>
              <w:jc w:val="both"/>
              <w:rPr>
                <w:sz w:val="20"/>
                <w:szCs w:val="20"/>
                <w:lang w:val="en-GB" w:eastAsia="bs-Latn-BA"/>
              </w:rPr>
            </w:pPr>
            <w:r w:rsidRPr="00342DD9">
              <w:rPr>
                <w:sz w:val="20"/>
                <w:szCs w:val="20"/>
                <w:lang w:val="en-GB" w:eastAsia="bs-Latn-BA"/>
              </w:rPr>
              <w:t>Services related fees</w:t>
            </w:r>
          </w:p>
        </w:tc>
      </w:tr>
      <w:tr w:rsidR="00F9236C" w:rsidRPr="00342DD9" w14:paraId="30C7A352"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3D1CE4AF" w14:textId="77777777" w:rsidR="00682EFB" w:rsidRPr="00342DD9" w:rsidRDefault="00682EFB" w:rsidP="00837429">
            <w:pPr>
              <w:rPr>
                <w:sz w:val="20"/>
                <w:szCs w:val="20"/>
                <w:lang w:val="en-GB" w:eastAsia="bs-Latn-BA"/>
              </w:rPr>
            </w:pPr>
            <w:r w:rsidRPr="00342DD9">
              <w:rPr>
                <w:sz w:val="20"/>
                <w:szCs w:val="20"/>
                <w:lang w:val="en-GB" w:eastAsia="bs-Latn-BA"/>
              </w:rPr>
              <w:t>98000000-3; 98120000-0; 98132000-7; 98133110-8 i 98130000-3</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187DE505" w14:textId="77777777" w:rsidR="00682EFB" w:rsidRPr="00342DD9" w:rsidRDefault="00682EFB" w:rsidP="00837429">
            <w:pPr>
              <w:jc w:val="both"/>
              <w:rPr>
                <w:sz w:val="20"/>
                <w:szCs w:val="20"/>
                <w:lang w:val="en-GB" w:eastAsia="bs-Latn-BA"/>
              </w:rPr>
            </w:pPr>
            <w:r w:rsidRPr="00342DD9">
              <w:rPr>
                <w:sz w:val="20"/>
                <w:szCs w:val="20"/>
                <w:lang w:val="en-GB" w:eastAsia="bs-Latn-BA"/>
              </w:rPr>
              <w:t>Other services community, social and personal services, including trade unions, political organizations, youth associations and other membership organization</w:t>
            </w:r>
          </w:p>
        </w:tc>
      </w:tr>
      <w:tr w:rsidR="00F9236C" w:rsidRPr="00342DD9" w14:paraId="055EF66F"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75D14499" w14:textId="77777777" w:rsidR="00682EFB" w:rsidRPr="00342DD9" w:rsidRDefault="00682EFB" w:rsidP="00837429">
            <w:pPr>
              <w:rPr>
                <w:sz w:val="20"/>
                <w:szCs w:val="20"/>
                <w:lang w:val="en-GB" w:eastAsia="bs-Latn-BA"/>
              </w:rPr>
            </w:pPr>
            <w:r w:rsidRPr="00342DD9">
              <w:rPr>
                <w:sz w:val="20"/>
                <w:szCs w:val="20"/>
                <w:lang w:val="en-GB" w:eastAsia="bs-Latn-BA"/>
              </w:rPr>
              <w:t>98131000-0</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78418A2E" w14:textId="77777777" w:rsidR="00682EFB" w:rsidRPr="00342DD9" w:rsidRDefault="00682EFB" w:rsidP="00837429">
            <w:pPr>
              <w:jc w:val="both"/>
              <w:rPr>
                <w:sz w:val="20"/>
                <w:szCs w:val="20"/>
                <w:lang w:val="en-GB" w:eastAsia="bs-Latn-BA"/>
              </w:rPr>
            </w:pPr>
            <w:r w:rsidRPr="00342DD9">
              <w:rPr>
                <w:sz w:val="20"/>
                <w:szCs w:val="20"/>
                <w:lang w:val="en-GB" w:eastAsia="bs-Latn-BA"/>
              </w:rPr>
              <w:t>religious services</w:t>
            </w:r>
          </w:p>
        </w:tc>
      </w:tr>
      <w:tr w:rsidR="00F9236C" w:rsidRPr="00342DD9" w14:paraId="520454C3"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2720AD35" w14:textId="77777777" w:rsidR="00682EFB" w:rsidRPr="00342DD9" w:rsidRDefault="00682EFB" w:rsidP="00837429">
            <w:pPr>
              <w:rPr>
                <w:sz w:val="20"/>
                <w:szCs w:val="20"/>
                <w:lang w:val="en-GB" w:eastAsia="bs-Latn-BA"/>
              </w:rPr>
            </w:pPr>
            <w:r w:rsidRPr="00342DD9">
              <w:rPr>
                <w:sz w:val="20"/>
                <w:szCs w:val="20"/>
                <w:lang w:val="en-GB" w:eastAsia="bs-Latn-BA"/>
              </w:rPr>
              <w:t>55100000-1 to 55410000-7; 55521000-8 to 55521200-0 [55521000-8 service delivery of prepared food in private households, services 55521100-9 regular delivery of meals, services 55521200-0 catering] </w:t>
            </w:r>
            <w:r w:rsidRPr="00342DD9">
              <w:rPr>
                <w:sz w:val="20"/>
                <w:szCs w:val="20"/>
                <w:lang w:val="en-GB" w:eastAsia="bs-Latn-BA"/>
              </w:rPr>
              <w:br/>
              <w:t>55520000-1 service delivery of prepared food, 55522000-5 service delivery of prepared food for transport companies, courier services 55523000-2 prepared food for other companies or institutions, 55524000-9 service delivery of prepared food in school </w:t>
            </w:r>
            <w:r w:rsidRPr="00342DD9">
              <w:rPr>
                <w:sz w:val="20"/>
                <w:szCs w:val="20"/>
                <w:lang w:val="en-GB" w:eastAsia="bs-Latn-BA"/>
              </w:rPr>
              <w:br/>
              <w:t>55510000-8 service canteens, 55511000-5 service canteens and other services Cafeteria closed, 55512000-2 management services canteens, school meals services 55523100-3</w:t>
            </w:r>
          </w:p>
          <w:p w14:paraId="2BA19C87" w14:textId="77777777" w:rsidR="00837429" w:rsidRPr="00342DD9" w:rsidRDefault="00837429" w:rsidP="00837429">
            <w:pPr>
              <w:rPr>
                <w:sz w:val="20"/>
                <w:szCs w:val="20"/>
                <w:lang w:val="en-GB" w:eastAsia="bs-Latn-BA"/>
              </w:rPr>
            </w:pP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71FEAB73" w14:textId="77777777" w:rsidR="00682EFB" w:rsidRPr="00342DD9" w:rsidRDefault="00682EFB" w:rsidP="00837429">
            <w:pPr>
              <w:jc w:val="both"/>
              <w:rPr>
                <w:sz w:val="20"/>
                <w:szCs w:val="20"/>
                <w:lang w:val="en-GB" w:eastAsia="bs-Latn-BA"/>
              </w:rPr>
            </w:pPr>
            <w:r w:rsidRPr="00342DD9">
              <w:rPr>
                <w:sz w:val="20"/>
                <w:szCs w:val="20"/>
                <w:lang w:val="en-GB" w:eastAsia="bs-Latn-BA"/>
              </w:rPr>
              <w:t>Hotel and catering services</w:t>
            </w:r>
          </w:p>
        </w:tc>
      </w:tr>
      <w:tr w:rsidR="00F9236C" w:rsidRPr="00342DD9" w14:paraId="067A19AD"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0B348B98" w14:textId="77777777" w:rsidR="00682EFB" w:rsidRPr="00342DD9" w:rsidRDefault="00682EFB" w:rsidP="00682EFB">
            <w:pPr>
              <w:rPr>
                <w:sz w:val="20"/>
                <w:szCs w:val="20"/>
                <w:lang w:val="en-GB" w:eastAsia="bs-Latn-BA"/>
              </w:rPr>
            </w:pPr>
            <w:r w:rsidRPr="00342DD9">
              <w:rPr>
                <w:sz w:val="20"/>
                <w:szCs w:val="20"/>
                <w:lang w:val="en-GB" w:eastAsia="bs-Latn-BA"/>
              </w:rPr>
              <w:t xml:space="preserve">79100000-5 </w:t>
            </w:r>
            <w:r w:rsidR="006F77B2" w:rsidRPr="00342DD9">
              <w:rPr>
                <w:sz w:val="20"/>
                <w:szCs w:val="20"/>
                <w:lang w:val="en-GB" w:eastAsia="bs-Latn-BA"/>
              </w:rPr>
              <w:t>t</w:t>
            </w:r>
            <w:r w:rsidRPr="00342DD9">
              <w:rPr>
                <w:sz w:val="20"/>
                <w:szCs w:val="20"/>
                <w:lang w:val="en-GB" w:eastAsia="bs-Latn-BA"/>
              </w:rPr>
              <w:t>o 79140000-7; 75231100-5;</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79DBF605" w14:textId="77777777" w:rsidR="00682EFB" w:rsidRPr="00342DD9" w:rsidRDefault="00682EFB" w:rsidP="00682EFB">
            <w:pPr>
              <w:rPr>
                <w:sz w:val="20"/>
                <w:szCs w:val="20"/>
                <w:lang w:val="en-GB" w:eastAsia="bs-Latn-BA"/>
              </w:rPr>
            </w:pPr>
            <w:r w:rsidRPr="00342DD9">
              <w:rPr>
                <w:sz w:val="20"/>
                <w:szCs w:val="20"/>
                <w:lang w:val="en-GB" w:eastAsia="bs-Latn-BA"/>
              </w:rPr>
              <w:t xml:space="preserve">Legal services, to the extent that they are not exempt under Article </w:t>
            </w:r>
            <w:r w:rsidR="006F77B2" w:rsidRPr="00342DD9">
              <w:rPr>
                <w:sz w:val="20"/>
                <w:szCs w:val="20"/>
                <w:lang w:val="en-GB" w:eastAsia="bs-Latn-BA"/>
              </w:rPr>
              <w:t>10a (1) d)</w:t>
            </w:r>
          </w:p>
        </w:tc>
      </w:tr>
      <w:tr w:rsidR="00F9236C" w:rsidRPr="00342DD9" w14:paraId="071EF7D5"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1537BF11" w14:textId="77777777" w:rsidR="00682EFB" w:rsidRPr="00342DD9" w:rsidRDefault="00682EFB" w:rsidP="00682EFB">
            <w:pPr>
              <w:rPr>
                <w:sz w:val="20"/>
                <w:szCs w:val="20"/>
                <w:lang w:val="en-GB" w:eastAsia="bs-Latn-BA"/>
              </w:rPr>
            </w:pPr>
            <w:r w:rsidRPr="00342DD9">
              <w:rPr>
                <w:sz w:val="20"/>
                <w:szCs w:val="20"/>
                <w:lang w:val="en-GB" w:eastAsia="bs-Latn-BA"/>
              </w:rPr>
              <w:t xml:space="preserve">75100000-7 </w:t>
            </w:r>
            <w:r w:rsidR="001F548F" w:rsidRPr="00342DD9">
              <w:rPr>
                <w:sz w:val="20"/>
                <w:szCs w:val="20"/>
                <w:lang w:val="en-GB" w:eastAsia="bs-Latn-BA"/>
              </w:rPr>
              <w:t>t</w:t>
            </w:r>
            <w:r w:rsidRPr="00342DD9">
              <w:rPr>
                <w:sz w:val="20"/>
                <w:szCs w:val="20"/>
                <w:lang w:val="en-GB" w:eastAsia="bs-Latn-BA"/>
              </w:rPr>
              <w:t>o 75120000-3; 75123000-4; 75125000-8 to 75131000-3</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16A9B204" w14:textId="77777777" w:rsidR="00682EFB" w:rsidRPr="00342DD9" w:rsidRDefault="00682EFB" w:rsidP="00682EFB">
            <w:pPr>
              <w:rPr>
                <w:sz w:val="20"/>
                <w:szCs w:val="20"/>
                <w:lang w:val="en-GB" w:eastAsia="bs-Latn-BA"/>
              </w:rPr>
            </w:pPr>
            <w:r w:rsidRPr="00342DD9">
              <w:rPr>
                <w:sz w:val="20"/>
                <w:szCs w:val="20"/>
                <w:lang w:val="en-GB" w:eastAsia="bs-Latn-BA"/>
              </w:rPr>
              <w:t>Other administrative services and state services</w:t>
            </w:r>
          </w:p>
        </w:tc>
      </w:tr>
      <w:tr w:rsidR="00F9236C" w:rsidRPr="00342DD9" w14:paraId="006FC0B0"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4A165895" w14:textId="77777777" w:rsidR="00682EFB" w:rsidRPr="00342DD9" w:rsidRDefault="00682EFB" w:rsidP="00682EFB">
            <w:pPr>
              <w:rPr>
                <w:sz w:val="20"/>
                <w:szCs w:val="20"/>
                <w:lang w:val="en-GB" w:eastAsia="bs-Latn-BA"/>
              </w:rPr>
            </w:pPr>
            <w:r w:rsidRPr="00342DD9">
              <w:rPr>
                <w:sz w:val="20"/>
                <w:szCs w:val="20"/>
                <w:lang w:val="en-GB" w:eastAsia="bs-Latn-BA"/>
              </w:rPr>
              <w:t xml:space="preserve">75200000-8 </w:t>
            </w:r>
            <w:r w:rsidR="001F548F" w:rsidRPr="00342DD9">
              <w:rPr>
                <w:sz w:val="20"/>
                <w:szCs w:val="20"/>
                <w:lang w:val="en-GB" w:eastAsia="bs-Latn-BA"/>
              </w:rPr>
              <w:t>t</w:t>
            </w:r>
            <w:r w:rsidRPr="00342DD9">
              <w:rPr>
                <w:sz w:val="20"/>
                <w:szCs w:val="20"/>
                <w:lang w:val="en-GB" w:eastAsia="bs-Latn-BA"/>
              </w:rPr>
              <w:t>o 75231000-4</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56511A6E" w14:textId="77777777" w:rsidR="00682EFB" w:rsidRPr="00342DD9" w:rsidRDefault="00682EFB" w:rsidP="00682EFB">
            <w:pPr>
              <w:rPr>
                <w:sz w:val="20"/>
                <w:szCs w:val="20"/>
                <w:lang w:val="en-GB" w:eastAsia="bs-Latn-BA"/>
              </w:rPr>
            </w:pPr>
            <w:r w:rsidRPr="00342DD9">
              <w:rPr>
                <w:sz w:val="20"/>
                <w:szCs w:val="20"/>
                <w:lang w:val="en-GB" w:eastAsia="bs-Latn-BA"/>
              </w:rPr>
              <w:t>Providing services to the community</w:t>
            </w:r>
          </w:p>
        </w:tc>
      </w:tr>
      <w:tr w:rsidR="00F9236C" w:rsidRPr="00342DD9" w14:paraId="3D1992CE"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5A3FC16E" w14:textId="77777777" w:rsidR="00682EFB" w:rsidRPr="00342DD9" w:rsidRDefault="00682EFB" w:rsidP="00682EFB">
            <w:pPr>
              <w:rPr>
                <w:sz w:val="20"/>
                <w:szCs w:val="20"/>
                <w:lang w:val="en-GB" w:eastAsia="bs-Latn-BA"/>
              </w:rPr>
            </w:pPr>
            <w:r w:rsidRPr="00342DD9">
              <w:rPr>
                <w:sz w:val="20"/>
                <w:szCs w:val="20"/>
                <w:lang w:val="en-GB" w:eastAsia="bs-Latn-BA"/>
              </w:rPr>
              <w:t xml:space="preserve">75231210-9 </w:t>
            </w:r>
            <w:r w:rsidR="006B73D1" w:rsidRPr="00342DD9">
              <w:rPr>
                <w:sz w:val="20"/>
                <w:szCs w:val="20"/>
                <w:lang w:val="en-GB" w:eastAsia="bs-Latn-BA"/>
              </w:rPr>
              <w:t>t</w:t>
            </w:r>
            <w:r w:rsidRPr="00342DD9">
              <w:rPr>
                <w:sz w:val="20"/>
                <w:szCs w:val="20"/>
                <w:lang w:val="en-GB" w:eastAsia="bs-Latn-BA"/>
              </w:rPr>
              <w:t>o 75231230-5; 75240000-0 to 75252000-7; 794300000-7; 98113100-9</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5AEC7A38" w14:textId="77777777" w:rsidR="00682EFB" w:rsidRPr="00342DD9" w:rsidRDefault="00682EFB" w:rsidP="00682EFB">
            <w:pPr>
              <w:rPr>
                <w:sz w:val="20"/>
                <w:szCs w:val="20"/>
                <w:lang w:val="en-GB" w:eastAsia="bs-Latn-BA"/>
              </w:rPr>
            </w:pPr>
            <w:r w:rsidRPr="00342DD9">
              <w:rPr>
                <w:sz w:val="20"/>
                <w:szCs w:val="20"/>
                <w:lang w:val="en-GB" w:eastAsia="bs-Latn-BA"/>
              </w:rPr>
              <w:t xml:space="preserve">Prison services, public safety and emergency services, to the extent that they are not excluded on the basis of Article </w:t>
            </w:r>
            <w:r w:rsidR="006B73D1" w:rsidRPr="00342DD9">
              <w:rPr>
                <w:sz w:val="20"/>
                <w:szCs w:val="20"/>
                <w:lang w:val="en-GB" w:eastAsia="bs-Latn-BA"/>
              </w:rPr>
              <w:t>10a (1) h)</w:t>
            </w:r>
          </w:p>
        </w:tc>
      </w:tr>
      <w:tr w:rsidR="00F9236C" w:rsidRPr="00342DD9" w14:paraId="7E7DBB9D"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1921C839" w14:textId="77777777" w:rsidR="00682EFB" w:rsidRPr="00342DD9" w:rsidRDefault="00682EFB" w:rsidP="00682EFB">
            <w:pPr>
              <w:rPr>
                <w:sz w:val="20"/>
                <w:szCs w:val="20"/>
                <w:lang w:val="en-GB" w:eastAsia="bs-Latn-BA"/>
              </w:rPr>
            </w:pPr>
            <w:r w:rsidRPr="00342DD9">
              <w:rPr>
                <w:sz w:val="20"/>
                <w:szCs w:val="20"/>
                <w:lang w:val="en-GB" w:eastAsia="bs-Latn-BA"/>
              </w:rPr>
              <w:t>79700000-1 to 79721000-4 [investigative services and services in the field of security services in the field of security, service control alarms, security services, service control, service monitoring system, a search for fugitives, services, patrol services, services for issuing identification badges, hostese and a detective agencies] 79722000-1 [</w:t>
            </w:r>
            <w:r w:rsidR="00E011CC" w:rsidRPr="00342DD9">
              <w:rPr>
                <w:sz w:val="20"/>
                <w:szCs w:val="20"/>
                <w:lang w:val="en-GB" w:eastAsia="bs-Latn-BA"/>
              </w:rPr>
              <w:t>graphology service</w:t>
            </w:r>
            <w:r w:rsidRPr="00342DD9">
              <w:rPr>
                <w:sz w:val="20"/>
                <w:szCs w:val="20"/>
                <w:lang w:val="en-GB" w:eastAsia="bs-Latn-BA"/>
              </w:rPr>
              <w:t>] 79723000-8 [a waste analysis]</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400AEEF3" w14:textId="77777777" w:rsidR="00682EFB" w:rsidRPr="00342DD9" w:rsidRDefault="00682EFB" w:rsidP="00682EFB">
            <w:pPr>
              <w:rPr>
                <w:sz w:val="20"/>
                <w:szCs w:val="20"/>
                <w:lang w:val="en-GB" w:eastAsia="bs-Latn-BA"/>
              </w:rPr>
            </w:pPr>
            <w:r w:rsidRPr="00342DD9">
              <w:rPr>
                <w:sz w:val="20"/>
                <w:szCs w:val="20"/>
                <w:lang w:val="en-GB" w:eastAsia="bs-Latn-BA"/>
              </w:rPr>
              <w:t>Investigative services and services in the field of security</w:t>
            </w:r>
          </w:p>
        </w:tc>
      </w:tr>
      <w:tr w:rsidR="00F9236C" w:rsidRPr="00342DD9" w14:paraId="18BF51FC"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38935FFC" w14:textId="77777777" w:rsidR="00682EFB" w:rsidRPr="00342DD9" w:rsidRDefault="00682EFB" w:rsidP="00682EFB">
            <w:pPr>
              <w:rPr>
                <w:sz w:val="20"/>
                <w:szCs w:val="20"/>
                <w:lang w:val="en-GB" w:eastAsia="bs-Latn-BA"/>
              </w:rPr>
            </w:pPr>
            <w:r w:rsidRPr="00342DD9">
              <w:rPr>
                <w:sz w:val="20"/>
                <w:szCs w:val="20"/>
                <w:lang w:val="en-GB" w:eastAsia="bs-Latn-BA"/>
              </w:rPr>
              <w:t>98900000-2 [services provided by extraterritorial organizations and bodies] and 98910000-5 [services inherent in international organizations and bodies]</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08D61A65" w14:textId="77777777" w:rsidR="00682EFB" w:rsidRPr="00342DD9" w:rsidRDefault="00682EFB" w:rsidP="00682EFB">
            <w:pPr>
              <w:rPr>
                <w:sz w:val="20"/>
                <w:szCs w:val="20"/>
                <w:lang w:val="en-GB" w:eastAsia="bs-Latn-BA"/>
              </w:rPr>
            </w:pPr>
            <w:r w:rsidRPr="00342DD9">
              <w:rPr>
                <w:sz w:val="20"/>
                <w:szCs w:val="20"/>
                <w:lang w:val="en-GB" w:eastAsia="bs-Latn-BA"/>
              </w:rPr>
              <w:t>international services</w:t>
            </w:r>
          </w:p>
        </w:tc>
      </w:tr>
      <w:tr w:rsidR="00F9236C" w:rsidRPr="00342DD9" w14:paraId="71C94700"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7EB8FA59" w14:textId="77777777" w:rsidR="00682EFB" w:rsidRPr="00342DD9" w:rsidRDefault="00947433" w:rsidP="00682EFB">
            <w:pPr>
              <w:rPr>
                <w:sz w:val="20"/>
                <w:szCs w:val="20"/>
                <w:lang w:val="en-GB" w:eastAsia="bs-Latn-BA"/>
              </w:rPr>
            </w:pPr>
            <w:r w:rsidRPr="00342DD9">
              <w:rPr>
                <w:sz w:val="20"/>
                <w:szCs w:val="20"/>
                <w:shd w:val="clear" w:color="auto" w:fill="FFFFFF"/>
                <w:lang w:val="en-GB"/>
              </w:rPr>
              <w:t>64000000-6 [postal and telecommunications services], 64100000-7 [postal and courier services] 64110000-0 [postal service], 64111000-7 [postal services related to newspapers and magazines] 64112000-4 [postal-related services letters] 64113000-1 [postal services related to parcels] 64114000-8 [postal-stop shop service] 64115000-5 [rent a mailbox] 64116000-2 [raising services at the post office], 64122000-7 [internal postal office and courier services]</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19692551" w14:textId="77777777" w:rsidR="00682EFB" w:rsidRPr="00342DD9" w:rsidRDefault="00682EFB" w:rsidP="00682EFB">
            <w:pPr>
              <w:rPr>
                <w:sz w:val="20"/>
                <w:szCs w:val="20"/>
                <w:lang w:val="en-GB" w:eastAsia="bs-Latn-BA"/>
              </w:rPr>
            </w:pPr>
            <w:r w:rsidRPr="00342DD9">
              <w:rPr>
                <w:sz w:val="20"/>
                <w:szCs w:val="20"/>
                <w:lang w:val="en-GB" w:eastAsia="bs-Latn-BA"/>
              </w:rPr>
              <w:t>Postal services</w:t>
            </w:r>
          </w:p>
        </w:tc>
      </w:tr>
      <w:tr w:rsidR="00F9236C" w:rsidRPr="00342DD9" w14:paraId="3F1F186C" w14:textId="77777777" w:rsidTr="008E699B">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51B5BC24" w14:textId="77777777" w:rsidR="00682EFB" w:rsidRPr="00342DD9" w:rsidRDefault="00682EFB" w:rsidP="00682EFB">
            <w:pPr>
              <w:rPr>
                <w:sz w:val="20"/>
                <w:szCs w:val="20"/>
                <w:lang w:val="en-GB" w:eastAsia="bs-Latn-BA"/>
              </w:rPr>
            </w:pPr>
            <w:r w:rsidRPr="00342DD9">
              <w:rPr>
                <w:sz w:val="20"/>
                <w:szCs w:val="20"/>
                <w:lang w:val="en-GB" w:eastAsia="bs-Latn-BA"/>
              </w:rPr>
              <w:t>50116510-9 [service retreading tire] 71550000-8 [blacksmith services]</w:t>
            </w:r>
          </w:p>
        </w:tc>
        <w:tc>
          <w:tcPr>
            <w:tcW w:w="0" w:type="auto"/>
            <w:tcBorders>
              <w:top w:val="single" w:sz="6" w:space="0" w:color="AFAFAF"/>
              <w:left w:val="single" w:sz="6" w:space="0" w:color="AFAFAF"/>
              <w:bottom w:val="single" w:sz="6" w:space="0" w:color="AFAFAF"/>
              <w:right w:val="single" w:sz="6" w:space="0" w:color="AFAFAF"/>
            </w:tcBorders>
            <w:shd w:val="clear" w:color="auto" w:fill="FFFFFF"/>
            <w:tcMar>
              <w:top w:w="60" w:type="dxa"/>
              <w:left w:w="60" w:type="dxa"/>
              <w:bottom w:w="60" w:type="dxa"/>
              <w:right w:w="60" w:type="dxa"/>
            </w:tcMar>
            <w:vAlign w:val="center"/>
            <w:hideMark/>
          </w:tcPr>
          <w:p w14:paraId="43FF95B5" w14:textId="77777777" w:rsidR="00682EFB" w:rsidRPr="00342DD9" w:rsidRDefault="00E011CC" w:rsidP="00682EFB">
            <w:pPr>
              <w:rPr>
                <w:sz w:val="20"/>
                <w:szCs w:val="20"/>
                <w:lang w:val="en-GB" w:eastAsia="bs-Latn-BA"/>
              </w:rPr>
            </w:pPr>
            <w:r w:rsidRPr="00342DD9">
              <w:rPr>
                <w:sz w:val="20"/>
                <w:szCs w:val="20"/>
                <w:lang w:val="en-GB" w:eastAsia="bs-Latn-BA"/>
              </w:rPr>
              <w:t>Other</w:t>
            </w:r>
            <w:r w:rsidR="00682EFB" w:rsidRPr="00342DD9">
              <w:rPr>
                <w:sz w:val="20"/>
                <w:szCs w:val="20"/>
                <w:lang w:val="en-GB" w:eastAsia="bs-Latn-BA"/>
              </w:rPr>
              <w:t xml:space="preserve"> services</w:t>
            </w:r>
          </w:p>
        </w:tc>
      </w:tr>
    </w:tbl>
    <w:p w14:paraId="26F8AEA5" w14:textId="77777777" w:rsidR="002F3B83" w:rsidRPr="00342DD9" w:rsidRDefault="002F3B83" w:rsidP="002F3B83">
      <w:pPr>
        <w:spacing w:afterLines="80" w:after="192"/>
        <w:jc w:val="both"/>
        <w:rPr>
          <w:lang w:val="en-GB"/>
        </w:rPr>
      </w:pPr>
    </w:p>
    <w:p w14:paraId="2D50A764" w14:textId="77777777" w:rsidR="009C4B84" w:rsidRPr="00342DD9" w:rsidRDefault="009C4B84" w:rsidP="009C4B84">
      <w:pPr>
        <w:pStyle w:val="Default"/>
        <w:jc w:val="center"/>
        <w:rPr>
          <w:b/>
          <w:sz w:val="23"/>
          <w:szCs w:val="23"/>
          <w:lang w:val="en-GB"/>
        </w:rPr>
      </w:pPr>
      <w:r w:rsidRPr="00342DD9">
        <w:rPr>
          <w:b/>
          <w:sz w:val="23"/>
          <w:szCs w:val="23"/>
          <w:lang w:val="en-GB"/>
        </w:rPr>
        <w:t>Article 58</w:t>
      </w:r>
    </w:p>
    <w:p w14:paraId="0A326AB1" w14:textId="77777777" w:rsidR="009C4B84" w:rsidRPr="00342DD9" w:rsidRDefault="009C4B84" w:rsidP="009C4B84">
      <w:pPr>
        <w:pStyle w:val="Default"/>
        <w:jc w:val="center"/>
        <w:rPr>
          <w:b/>
          <w:sz w:val="23"/>
          <w:szCs w:val="23"/>
          <w:lang w:val="en-GB"/>
        </w:rPr>
      </w:pPr>
      <w:r w:rsidRPr="00342DD9">
        <w:rPr>
          <w:b/>
          <w:sz w:val="23"/>
          <w:szCs w:val="23"/>
          <w:lang w:val="en-GB"/>
        </w:rPr>
        <w:t>(</w:t>
      </w:r>
      <w:r w:rsidR="005C495A" w:rsidRPr="00342DD9">
        <w:rPr>
          <w:b/>
          <w:sz w:val="23"/>
          <w:szCs w:val="23"/>
          <w:lang w:val="en-GB"/>
        </w:rPr>
        <w:t>Repeals</w:t>
      </w:r>
      <w:r w:rsidRPr="00342DD9">
        <w:rPr>
          <w:b/>
          <w:sz w:val="23"/>
          <w:szCs w:val="23"/>
          <w:lang w:val="en-GB"/>
        </w:rPr>
        <w:t>)</w:t>
      </w:r>
    </w:p>
    <w:p w14:paraId="4B33C717" w14:textId="77777777" w:rsidR="009C4B84" w:rsidRPr="00342DD9" w:rsidRDefault="009C4B84" w:rsidP="009C4B84">
      <w:pPr>
        <w:pStyle w:val="Default"/>
        <w:jc w:val="center"/>
        <w:rPr>
          <w:b/>
          <w:sz w:val="23"/>
          <w:szCs w:val="23"/>
          <w:lang w:val="en-GB"/>
        </w:rPr>
      </w:pPr>
    </w:p>
    <w:p w14:paraId="1C699F70" w14:textId="26997484" w:rsidR="009C4B84" w:rsidRPr="00342DD9" w:rsidRDefault="009C4B84" w:rsidP="004F7429">
      <w:pPr>
        <w:pStyle w:val="Default"/>
        <w:spacing w:after="147"/>
        <w:rPr>
          <w:sz w:val="23"/>
          <w:szCs w:val="23"/>
          <w:lang w:val="en-GB"/>
        </w:rPr>
      </w:pPr>
      <w:r w:rsidRPr="00342DD9">
        <w:rPr>
          <w:sz w:val="23"/>
          <w:szCs w:val="23"/>
          <w:lang w:val="en-GB"/>
        </w:rPr>
        <w:t xml:space="preserve">Upon the beginning of application of this Law the following shall cease to </w:t>
      </w:r>
      <w:r w:rsidR="005C495A" w:rsidRPr="00342DD9">
        <w:rPr>
          <w:sz w:val="23"/>
          <w:szCs w:val="23"/>
          <w:lang w:val="en-GB"/>
        </w:rPr>
        <w:t>have effect</w:t>
      </w:r>
      <w:r w:rsidRPr="00342DD9">
        <w:rPr>
          <w:sz w:val="23"/>
          <w:szCs w:val="23"/>
          <w:lang w:val="en-GB"/>
        </w:rPr>
        <w:t>:</w:t>
      </w:r>
    </w:p>
    <w:p w14:paraId="1B165C9D" w14:textId="77777777" w:rsidR="009C4B84" w:rsidRPr="00342DD9" w:rsidRDefault="009C4B84" w:rsidP="00710967">
      <w:pPr>
        <w:pStyle w:val="Default"/>
        <w:spacing w:after="147"/>
        <w:ind w:left="720" w:hanging="294"/>
        <w:rPr>
          <w:sz w:val="23"/>
          <w:szCs w:val="23"/>
          <w:lang w:val="en-GB"/>
        </w:rPr>
      </w:pPr>
      <w:r w:rsidRPr="00342DD9">
        <w:rPr>
          <w:sz w:val="23"/>
          <w:szCs w:val="23"/>
          <w:lang w:val="en-GB"/>
        </w:rPr>
        <w:t>a)</w:t>
      </w:r>
      <w:r w:rsidRPr="00342DD9">
        <w:rPr>
          <w:lang w:val="en-GB"/>
        </w:rPr>
        <w:t xml:space="preserve"> </w:t>
      </w:r>
      <w:r w:rsidRPr="00342DD9">
        <w:rPr>
          <w:sz w:val="23"/>
          <w:szCs w:val="23"/>
          <w:lang w:val="en-GB"/>
        </w:rPr>
        <w:t>Instruction for publishing the basic elements of the contract and amending the contract (Official Gazette of BiH, 56/15);</w:t>
      </w:r>
    </w:p>
    <w:p w14:paraId="43EBAD1B" w14:textId="6F17FBF0" w:rsidR="009C4B84" w:rsidRPr="00342DD9" w:rsidRDefault="009C4B84" w:rsidP="00710967">
      <w:pPr>
        <w:pStyle w:val="Default"/>
        <w:spacing w:after="147"/>
        <w:ind w:left="720" w:hanging="294"/>
        <w:rPr>
          <w:sz w:val="23"/>
          <w:szCs w:val="23"/>
          <w:lang w:val="en-GB"/>
        </w:rPr>
      </w:pPr>
      <w:r w:rsidRPr="00342DD9">
        <w:rPr>
          <w:sz w:val="23"/>
          <w:szCs w:val="23"/>
          <w:lang w:val="en-GB"/>
        </w:rPr>
        <w:t xml:space="preserve">b) Rulebook on Direct Agreement Procedure (Official Gazette of </w:t>
      </w:r>
      <w:r w:rsidR="003E4DC0" w:rsidRPr="00342DD9">
        <w:rPr>
          <w:sz w:val="23"/>
          <w:szCs w:val="23"/>
          <w:lang w:val="en-GB"/>
        </w:rPr>
        <w:t>BiH, 90</w:t>
      </w:r>
      <w:r w:rsidRPr="00342DD9">
        <w:rPr>
          <w:sz w:val="23"/>
          <w:szCs w:val="23"/>
          <w:lang w:val="en-GB"/>
        </w:rPr>
        <w:t>/14);</w:t>
      </w:r>
    </w:p>
    <w:p w14:paraId="06291EC0" w14:textId="77777777" w:rsidR="004F7429" w:rsidRPr="00342DD9" w:rsidRDefault="004F7429" w:rsidP="00710967">
      <w:pPr>
        <w:pStyle w:val="Default"/>
        <w:jc w:val="center"/>
        <w:rPr>
          <w:b/>
          <w:sz w:val="23"/>
          <w:szCs w:val="23"/>
          <w:lang w:val="en-GB"/>
        </w:rPr>
      </w:pPr>
    </w:p>
    <w:p w14:paraId="56BA671B" w14:textId="77777777" w:rsidR="00602BF0" w:rsidRPr="00342DD9" w:rsidRDefault="00602BF0" w:rsidP="00710967">
      <w:pPr>
        <w:pStyle w:val="Default"/>
        <w:jc w:val="center"/>
        <w:rPr>
          <w:b/>
          <w:sz w:val="23"/>
          <w:szCs w:val="23"/>
          <w:lang w:val="en-GB"/>
        </w:rPr>
      </w:pPr>
      <w:r w:rsidRPr="00342DD9">
        <w:rPr>
          <w:b/>
          <w:sz w:val="23"/>
          <w:szCs w:val="23"/>
          <w:lang w:val="en-GB"/>
        </w:rPr>
        <w:t xml:space="preserve">Article </w:t>
      </w:r>
      <w:r w:rsidR="009C4B84" w:rsidRPr="00342DD9">
        <w:rPr>
          <w:b/>
          <w:sz w:val="23"/>
          <w:szCs w:val="23"/>
          <w:lang w:val="en-GB"/>
        </w:rPr>
        <w:t>59</w:t>
      </w:r>
    </w:p>
    <w:p w14:paraId="48126601" w14:textId="0A8D98FD" w:rsidR="00602BF0" w:rsidRPr="00342DD9" w:rsidRDefault="00602BF0" w:rsidP="00710967">
      <w:pPr>
        <w:pStyle w:val="Default"/>
        <w:jc w:val="center"/>
        <w:rPr>
          <w:b/>
          <w:sz w:val="23"/>
          <w:szCs w:val="23"/>
          <w:lang w:val="en-GB"/>
        </w:rPr>
      </w:pPr>
      <w:r w:rsidRPr="00342DD9">
        <w:rPr>
          <w:b/>
          <w:sz w:val="23"/>
          <w:szCs w:val="23"/>
          <w:lang w:val="en-GB"/>
        </w:rPr>
        <w:t>(Entry into force)</w:t>
      </w:r>
    </w:p>
    <w:p w14:paraId="7532CF50" w14:textId="77777777" w:rsidR="00710967" w:rsidRPr="00342DD9" w:rsidRDefault="00710967" w:rsidP="00710967">
      <w:pPr>
        <w:pStyle w:val="Default"/>
        <w:jc w:val="center"/>
        <w:rPr>
          <w:b/>
          <w:sz w:val="23"/>
          <w:szCs w:val="23"/>
          <w:lang w:val="en-GB"/>
        </w:rPr>
      </w:pPr>
    </w:p>
    <w:p w14:paraId="04DFFD1F" w14:textId="0AABF673" w:rsidR="00602BF0" w:rsidRPr="00342DD9" w:rsidRDefault="00602BF0" w:rsidP="00602BF0">
      <w:pPr>
        <w:spacing w:afterLines="80" w:after="192"/>
        <w:jc w:val="both"/>
        <w:rPr>
          <w:lang w:val="en-GB"/>
        </w:rPr>
      </w:pPr>
      <w:r w:rsidRPr="00342DD9">
        <w:rPr>
          <w:lang w:val="en-GB"/>
        </w:rPr>
        <w:t xml:space="preserve">This Law shall enter into force on the eighth day </w:t>
      </w:r>
      <w:r w:rsidR="005E7A27">
        <w:rPr>
          <w:lang w:val="en-GB"/>
        </w:rPr>
        <w:t xml:space="preserve">following </w:t>
      </w:r>
      <w:r w:rsidRPr="00342DD9">
        <w:rPr>
          <w:lang w:val="en-GB"/>
        </w:rPr>
        <w:t>its publication in the Official Gazette of Bosnia and Herzegovina</w:t>
      </w:r>
      <w:r w:rsidR="004F7429" w:rsidRPr="00342DD9">
        <w:rPr>
          <w:lang w:val="en-GB"/>
        </w:rPr>
        <w:t xml:space="preserve">, and </w:t>
      </w:r>
      <w:r w:rsidR="005E7A27">
        <w:rPr>
          <w:lang w:val="en-GB"/>
        </w:rPr>
        <w:t xml:space="preserve">it </w:t>
      </w:r>
      <w:r w:rsidR="00856325" w:rsidRPr="00342DD9">
        <w:rPr>
          <w:lang w:val="en-GB"/>
        </w:rPr>
        <w:t xml:space="preserve">shall </w:t>
      </w:r>
      <w:r w:rsidR="005E7A27">
        <w:rPr>
          <w:lang w:val="en-GB"/>
        </w:rPr>
        <w:t>become applicable</w:t>
      </w:r>
      <w:r w:rsidR="00856325" w:rsidRPr="00342DD9">
        <w:rPr>
          <w:lang w:val="en-GB"/>
        </w:rPr>
        <w:t xml:space="preserve"> three months as of the date of its entry into force, except for the following provisions</w:t>
      </w:r>
      <w:r w:rsidR="004F7429" w:rsidRPr="00342DD9">
        <w:rPr>
          <w:lang w:val="en-GB"/>
        </w:rPr>
        <w:t>:</w:t>
      </w:r>
    </w:p>
    <w:p w14:paraId="666C965F" w14:textId="685FDD48" w:rsidR="004F7429" w:rsidRPr="00342DD9" w:rsidRDefault="00856325" w:rsidP="004F7429">
      <w:pPr>
        <w:pStyle w:val="ListParagraph"/>
        <w:numPr>
          <w:ilvl w:val="0"/>
          <w:numId w:val="37"/>
        </w:numPr>
        <w:shd w:val="clear" w:color="auto" w:fill="FFFFFF"/>
        <w:jc w:val="both"/>
        <w:rPr>
          <w:lang w:val="en-GB"/>
        </w:rPr>
      </w:pPr>
      <w:r w:rsidRPr="00342DD9">
        <w:rPr>
          <w:lang w:val="en-GB"/>
        </w:rPr>
        <w:t>new Articles 4a and 4b of the Law, added by Article 3 of this Law, which</w:t>
      </w:r>
      <w:r w:rsidR="004D734D" w:rsidRPr="00342DD9">
        <w:rPr>
          <w:lang w:val="en-GB"/>
        </w:rPr>
        <w:t xml:space="preserve"> shall</w:t>
      </w:r>
      <w:r w:rsidRPr="00342DD9">
        <w:rPr>
          <w:lang w:val="en-GB"/>
        </w:rPr>
        <w:t xml:space="preserve"> apply </w:t>
      </w:r>
      <w:r w:rsidR="004D734D" w:rsidRPr="00342DD9">
        <w:rPr>
          <w:lang w:val="en-GB"/>
        </w:rPr>
        <w:t>as of</w:t>
      </w:r>
      <w:r w:rsidRPr="00342DD9">
        <w:rPr>
          <w:lang w:val="en-GB"/>
        </w:rPr>
        <w:t xml:space="preserve"> the date of accession of Bosnia and Herzegovina to the European Union</w:t>
      </w:r>
      <w:r w:rsidR="004D734D" w:rsidRPr="00342DD9">
        <w:rPr>
          <w:lang w:val="en-GB"/>
        </w:rPr>
        <w:t>;</w:t>
      </w:r>
    </w:p>
    <w:p w14:paraId="56AFE937" w14:textId="60E02FC4" w:rsidR="004F7429" w:rsidRPr="00342DD9" w:rsidRDefault="004D734D" w:rsidP="004F7429">
      <w:pPr>
        <w:pStyle w:val="ListParagraph"/>
        <w:numPr>
          <w:ilvl w:val="0"/>
          <w:numId w:val="37"/>
        </w:numPr>
        <w:shd w:val="clear" w:color="auto" w:fill="FFFFFF"/>
        <w:jc w:val="both"/>
        <w:rPr>
          <w:lang w:val="en-GB"/>
        </w:rPr>
      </w:pPr>
      <w:r w:rsidRPr="00342DD9">
        <w:rPr>
          <w:lang w:val="en-GB"/>
        </w:rPr>
        <w:t xml:space="preserve">new paragraphs (5), (6), (7), (8), (9), (10), (11), (12) and (13), which, in accordance with Article 33 of this Law, </w:t>
      </w:r>
      <w:r w:rsidR="005E7A27">
        <w:rPr>
          <w:lang w:val="en-GB"/>
        </w:rPr>
        <w:t>amend</w:t>
      </w:r>
      <w:r w:rsidRPr="00342DD9">
        <w:rPr>
          <w:lang w:val="en-GB"/>
        </w:rPr>
        <w:t xml:space="preserve"> Article 75 of the Law, and shall apply from the date of entry into force of this Law</w:t>
      </w:r>
      <w:r w:rsidR="004F7429" w:rsidRPr="00342DD9">
        <w:rPr>
          <w:lang w:val="en-GB"/>
        </w:rPr>
        <w:t>.</w:t>
      </w:r>
    </w:p>
    <w:p w14:paraId="7A51C8A1" w14:textId="77777777" w:rsidR="009C4B84" w:rsidRPr="00342DD9" w:rsidRDefault="009C4B84" w:rsidP="009C4B84">
      <w:pPr>
        <w:pStyle w:val="Default"/>
        <w:rPr>
          <w:sz w:val="23"/>
          <w:szCs w:val="23"/>
          <w:lang w:val="en-GB"/>
        </w:rPr>
      </w:pPr>
    </w:p>
    <w:p w14:paraId="2E8AB463" w14:textId="6336149B" w:rsidR="009C4B84" w:rsidRPr="00342DD9" w:rsidRDefault="009C4B84" w:rsidP="004F7429">
      <w:pPr>
        <w:pStyle w:val="Default"/>
        <w:jc w:val="center"/>
        <w:rPr>
          <w:sz w:val="23"/>
          <w:szCs w:val="23"/>
          <w:lang w:val="en-GB"/>
        </w:rPr>
      </w:pPr>
      <w:r w:rsidRPr="00342DD9">
        <w:rPr>
          <w:sz w:val="23"/>
          <w:szCs w:val="23"/>
          <w:lang w:val="en-GB"/>
        </w:rPr>
        <w:t>N</w:t>
      </w:r>
      <w:r w:rsidR="004F7429" w:rsidRPr="00342DD9">
        <w:rPr>
          <w:sz w:val="23"/>
          <w:szCs w:val="23"/>
          <w:lang w:val="en-GB"/>
        </w:rPr>
        <w:t>umber 01,02-02-1-495/21</w:t>
      </w:r>
    </w:p>
    <w:p w14:paraId="58173752" w14:textId="2A232D71" w:rsidR="004F7429" w:rsidRPr="00342DD9" w:rsidRDefault="004F7429" w:rsidP="004F7429">
      <w:pPr>
        <w:pStyle w:val="Default"/>
        <w:jc w:val="center"/>
        <w:rPr>
          <w:sz w:val="23"/>
          <w:szCs w:val="23"/>
          <w:lang w:val="en-GB"/>
        </w:rPr>
      </w:pPr>
      <w:r w:rsidRPr="00342DD9">
        <w:rPr>
          <w:sz w:val="23"/>
          <w:szCs w:val="23"/>
          <w:lang w:val="en-GB"/>
        </w:rPr>
        <w:t>29 August 2022</w:t>
      </w:r>
    </w:p>
    <w:p w14:paraId="22931082" w14:textId="103D9980" w:rsidR="004F7429" w:rsidRPr="00342DD9" w:rsidRDefault="004F7429" w:rsidP="004F7429">
      <w:pPr>
        <w:pStyle w:val="Default"/>
        <w:jc w:val="center"/>
        <w:rPr>
          <w:sz w:val="23"/>
          <w:szCs w:val="23"/>
          <w:lang w:val="en-GB"/>
        </w:rPr>
      </w:pPr>
      <w:r w:rsidRPr="00342DD9">
        <w:rPr>
          <w:sz w:val="23"/>
          <w:szCs w:val="23"/>
          <w:lang w:val="en-GB"/>
        </w:rPr>
        <w:t>Sarajevo</w:t>
      </w:r>
    </w:p>
    <w:p w14:paraId="63C7881B" w14:textId="116E12C8" w:rsidR="009C4B84" w:rsidRPr="00342DD9" w:rsidRDefault="009C4B84" w:rsidP="004F7429">
      <w:pPr>
        <w:pStyle w:val="Default"/>
        <w:jc w:val="center"/>
        <w:rPr>
          <w:sz w:val="23"/>
          <w:szCs w:val="23"/>
          <w:lang w:val="en-GB"/>
        </w:rPr>
      </w:pPr>
    </w:p>
    <w:p w14:paraId="78BD6133" w14:textId="76208BBE" w:rsidR="009C4B84" w:rsidRPr="00342DD9" w:rsidRDefault="009C4B84" w:rsidP="004F7429">
      <w:pPr>
        <w:pStyle w:val="Default"/>
        <w:jc w:val="center"/>
        <w:rPr>
          <w:sz w:val="23"/>
          <w:szCs w:val="23"/>
          <w:lang w:val="en-GB"/>
        </w:rPr>
      </w:pPr>
      <w:r w:rsidRPr="00342DD9">
        <w:rPr>
          <w:sz w:val="23"/>
          <w:szCs w:val="23"/>
          <w:lang w:val="en-GB"/>
        </w:rPr>
        <w:t>Chairperson</w:t>
      </w:r>
    </w:p>
    <w:p w14:paraId="1446E93A" w14:textId="1F81DED0" w:rsidR="009C4B84" w:rsidRPr="00342DD9" w:rsidRDefault="009C4B84" w:rsidP="004F7429">
      <w:pPr>
        <w:pStyle w:val="Default"/>
        <w:jc w:val="center"/>
        <w:rPr>
          <w:sz w:val="23"/>
          <w:szCs w:val="23"/>
          <w:lang w:val="en-GB"/>
        </w:rPr>
      </w:pPr>
      <w:r w:rsidRPr="00342DD9">
        <w:rPr>
          <w:sz w:val="23"/>
          <w:szCs w:val="23"/>
          <w:lang w:val="en-GB"/>
        </w:rPr>
        <w:t>of the House of Representatives</w:t>
      </w:r>
    </w:p>
    <w:p w14:paraId="5A667A24" w14:textId="1C707131" w:rsidR="008633F8" w:rsidRPr="00342DD9" w:rsidRDefault="009C4B84" w:rsidP="004F7429">
      <w:pPr>
        <w:pStyle w:val="Default"/>
        <w:jc w:val="center"/>
        <w:rPr>
          <w:sz w:val="23"/>
          <w:szCs w:val="23"/>
          <w:lang w:val="en-GB"/>
        </w:rPr>
      </w:pPr>
      <w:r w:rsidRPr="00342DD9">
        <w:rPr>
          <w:sz w:val="23"/>
          <w:szCs w:val="23"/>
          <w:lang w:val="en-GB"/>
        </w:rPr>
        <w:t>of BiH Parliamentary Assembly</w:t>
      </w:r>
    </w:p>
    <w:p w14:paraId="20B322C5" w14:textId="0C5205CE" w:rsidR="004F7429" w:rsidRPr="00342DD9" w:rsidRDefault="004F7429" w:rsidP="004F7429">
      <w:pPr>
        <w:pStyle w:val="Default"/>
        <w:jc w:val="center"/>
        <w:rPr>
          <w:b/>
          <w:bCs/>
          <w:sz w:val="23"/>
          <w:szCs w:val="23"/>
          <w:lang w:val="en-GB"/>
        </w:rPr>
      </w:pPr>
      <w:r w:rsidRPr="00342DD9">
        <w:rPr>
          <w:b/>
          <w:bCs/>
          <w:sz w:val="23"/>
          <w:szCs w:val="23"/>
          <w:lang w:val="en-GB"/>
        </w:rPr>
        <w:t>Nebojša Radmanović</w:t>
      </w:r>
    </w:p>
    <w:p w14:paraId="02FE77FE" w14:textId="774DEA37" w:rsidR="004F7429" w:rsidRPr="00342DD9" w:rsidRDefault="004F7429" w:rsidP="004F7429">
      <w:pPr>
        <w:pStyle w:val="Default"/>
        <w:jc w:val="center"/>
        <w:rPr>
          <w:sz w:val="23"/>
          <w:szCs w:val="23"/>
          <w:lang w:val="en-GB"/>
        </w:rPr>
      </w:pPr>
    </w:p>
    <w:p w14:paraId="031F40DD" w14:textId="06EB58C3" w:rsidR="004F7429" w:rsidRPr="00342DD9" w:rsidRDefault="004F7429" w:rsidP="004F7429">
      <w:pPr>
        <w:pStyle w:val="Default"/>
        <w:jc w:val="center"/>
        <w:rPr>
          <w:sz w:val="23"/>
          <w:szCs w:val="23"/>
          <w:lang w:val="en-GB"/>
        </w:rPr>
      </w:pPr>
      <w:r w:rsidRPr="00342DD9">
        <w:rPr>
          <w:sz w:val="23"/>
          <w:szCs w:val="23"/>
          <w:lang w:val="en-GB"/>
        </w:rPr>
        <w:t>Chairperson</w:t>
      </w:r>
    </w:p>
    <w:p w14:paraId="0DB8EBD0" w14:textId="6132F2A3" w:rsidR="004F7429" w:rsidRPr="00342DD9" w:rsidRDefault="004F7429" w:rsidP="004F7429">
      <w:pPr>
        <w:pStyle w:val="Default"/>
        <w:jc w:val="center"/>
        <w:rPr>
          <w:sz w:val="23"/>
          <w:szCs w:val="23"/>
          <w:lang w:val="en-GB"/>
        </w:rPr>
      </w:pPr>
      <w:r w:rsidRPr="00342DD9">
        <w:rPr>
          <w:sz w:val="23"/>
          <w:szCs w:val="23"/>
          <w:lang w:val="en-GB"/>
        </w:rPr>
        <w:t>of the House of Peoples</w:t>
      </w:r>
    </w:p>
    <w:p w14:paraId="07E14761" w14:textId="77777777" w:rsidR="004F7429" w:rsidRPr="00342DD9" w:rsidRDefault="004F7429" w:rsidP="004F7429">
      <w:pPr>
        <w:pStyle w:val="Default"/>
        <w:jc w:val="center"/>
        <w:rPr>
          <w:sz w:val="23"/>
          <w:szCs w:val="23"/>
          <w:lang w:val="en-GB"/>
        </w:rPr>
      </w:pPr>
      <w:r w:rsidRPr="00342DD9">
        <w:rPr>
          <w:sz w:val="23"/>
          <w:szCs w:val="23"/>
          <w:lang w:val="en-GB"/>
        </w:rPr>
        <w:t>of BiH Parliamentary Assembly</w:t>
      </w:r>
    </w:p>
    <w:p w14:paraId="68D4CD08" w14:textId="6B431749" w:rsidR="004F7429" w:rsidRPr="00422A85" w:rsidRDefault="004F7429" w:rsidP="004F7429">
      <w:pPr>
        <w:pStyle w:val="Default"/>
        <w:jc w:val="center"/>
        <w:rPr>
          <w:sz w:val="23"/>
          <w:szCs w:val="23"/>
          <w:lang w:val="en-GB"/>
        </w:rPr>
      </w:pPr>
      <w:r w:rsidRPr="00342DD9">
        <w:rPr>
          <w:b/>
          <w:bCs/>
          <w:sz w:val="23"/>
          <w:szCs w:val="23"/>
          <w:lang w:val="en-GB"/>
        </w:rPr>
        <w:t>Nikola Špirić</w:t>
      </w:r>
    </w:p>
    <w:sectPr w:rsidR="004F7429" w:rsidRPr="00422A85" w:rsidSect="00BB26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5038" w14:textId="77777777" w:rsidR="0010058A" w:rsidRDefault="0010058A" w:rsidP="0033359A">
      <w:r>
        <w:separator/>
      </w:r>
    </w:p>
  </w:endnote>
  <w:endnote w:type="continuationSeparator" w:id="0">
    <w:p w14:paraId="4D9EE824" w14:textId="77777777" w:rsidR="0010058A" w:rsidRDefault="0010058A" w:rsidP="0033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37F60" w14:textId="77777777" w:rsidR="0010058A" w:rsidRDefault="0010058A" w:rsidP="0033359A">
      <w:r>
        <w:separator/>
      </w:r>
    </w:p>
  </w:footnote>
  <w:footnote w:type="continuationSeparator" w:id="0">
    <w:p w14:paraId="6A336B0D" w14:textId="77777777" w:rsidR="0010058A" w:rsidRDefault="0010058A" w:rsidP="003335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52A"/>
    <w:multiLevelType w:val="hybridMultilevel"/>
    <w:tmpl w:val="2D58E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3359E"/>
    <w:multiLevelType w:val="hybridMultilevel"/>
    <w:tmpl w:val="03925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65C06"/>
    <w:multiLevelType w:val="hybridMultilevel"/>
    <w:tmpl w:val="13A4DD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A25CA"/>
    <w:multiLevelType w:val="hybridMultilevel"/>
    <w:tmpl w:val="20663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26BFA"/>
    <w:multiLevelType w:val="hybridMultilevel"/>
    <w:tmpl w:val="54B8A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E256C"/>
    <w:multiLevelType w:val="hybridMultilevel"/>
    <w:tmpl w:val="C0EEFC3C"/>
    <w:lvl w:ilvl="0" w:tplc="141A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C777CF"/>
    <w:multiLevelType w:val="hybridMultilevel"/>
    <w:tmpl w:val="00A89ED8"/>
    <w:lvl w:ilvl="0" w:tplc="F0BE324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B80DA1"/>
    <w:multiLevelType w:val="hybridMultilevel"/>
    <w:tmpl w:val="8A3CA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A7E86"/>
    <w:multiLevelType w:val="hybridMultilevel"/>
    <w:tmpl w:val="ADFAD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94C24"/>
    <w:multiLevelType w:val="hybridMultilevel"/>
    <w:tmpl w:val="9594E58C"/>
    <w:lvl w:ilvl="0" w:tplc="141A0011">
      <w:start w:val="1"/>
      <w:numFmt w:val="decimal"/>
      <w:lvlText w:val="%1)"/>
      <w:lvlJc w:val="left"/>
      <w:pPr>
        <w:ind w:left="720" w:hanging="360"/>
      </w:pPr>
      <w:rPr>
        <w:rFonts w:hint="default"/>
      </w:rPr>
    </w:lvl>
    <w:lvl w:ilvl="1" w:tplc="F0BE3246">
      <w:start w:val="1"/>
      <w:numFmt w:val="lowerLetter"/>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277D2AE8"/>
    <w:multiLevelType w:val="hybridMultilevel"/>
    <w:tmpl w:val="47FE3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46EC9"/>
    <w:multiLevelType w:val="hybridMultilevel"/>
    <w:tmpl w:val="BE74D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F0FAD"/>
    <w:multiLevelType w:val="multilevel"/>
    <w:tmpl w:val="414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E30309"/>
    <w:multiLevelType w:val="hybridMultilevel"/>
    <w:tmpl w:val="B568C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F11CD"/>
    <w:multiLevelType w:val="hybridMultilevel"/>
    <w:tmpl w:val="48F09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8605E"/>
    <w:multiLevelType w:val="hybridMultilevel"/>
    <w:tmpl w:val="69DC8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35B9C"/>
    <w:multiLevelType w:val="hybridMultilevel"/>
    <w:tmpl w:val="3B58FEEA"/>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35E42A68"/>
    <w:multiLevelType w:val="hybridMultilevel"/>
    <w:tmpl w:val="86DC4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B04FB"/>
    <w:multiLevelType w:val="hybridMultilevel"/>
    <w:tmpl w:val="88824C6A"/>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3A6856CE"/>
    <w:multiLevelType w:val="hybridMultilevel"/>
    <w:tmpl w:val="C116DD90"/>
    <w:lvl w:ilvl="0" w:tplc="D586FA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0B48DB"/>
    <w:multiLevelType w:val="hybridMultilevel"/>
    <w:tmpl w:val="741CCF6C"/>
    <w:lvl w:ilvl="0" w:tplc="D586FA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D97FE9"/>
    <w:multiLevelType w:val="hybridMultilevel"/>
    <w:tmpl w:val="4BA2F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20E9A"/>
    <w:multiLevelType w:val="hybridMultilevel"/>
    <w:tmpl w:val="EF88C436"/>
    <w:lvl w:ilvl="0" w:tplc="6AD28D5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458D0632"/>
    <w:multiLevelType w:val="hybridMultilevel"/>
    <w:tmpl w:val="10E20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94F0D"/>
    <w:multiLevelType w:val="hybridMultilevel"/>
    <w:tmpl w:val="2CC02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23D7F"/>
    <w:multiLevelType w:val="hybridMultilevel"/>
    <w:tmpl w:val="50AC2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D64FD"/>
    <w:multiLevelType w:val="hybridMultilevel"/>
    <w:tmpl w:val="183CF9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808B0"/>
    <w:multiLevelType w:val="hybridMultilevel"/>
    <w:tmpl w:val="0D2ED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627830"/>
    <w:multiLevelType w:val="hybridMultilevel"/>
    <w:tmpl w:val="E4448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210A23"/>
    <w:multiLevelType w:val="hybridMultilevel"/>
    <w:tmpl w:val="9A7CF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132EE0"/>
    <w:multiLevelType w:val="multilevel"/>
    <w:tmpl w:val="1FCC4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7E6B35"/>
    <w:multiLevelType w:val="hybridMultilevel"/>
    <w:tmpl w:val="03227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80A27"/>
    <w:multiLevelType w:val="hybridMultilevel"/>
    <w:tmpl w:val="54EC5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83BB5"/>
    <w:multiLevelType w:val="hybridMultilevel"/>
    <w:tmpl w:val="77C09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12977"/>
    <w:multiLevelType w:val="hybridMultilevel"/>
    <w:tmpl w:val="7C460C66"/>
    <w:lvl w:ilvl="0" w:tplc="04090017">
      <w:start w:val="1"/>
      <w:numFmt w:val="lowerLetter"/>
      <w:lvlText w:val="%1)"/>
      <w:lvlJc w:val="left"/>
      <w:pPr>
        <w:ind w:left="720" w:hanging="360"/>
      </w:pPr>
      <w:rPr>
        <w:rFonts w:hint="default"/>
      </w:rPr>
    </w:lvl>
    <w:lvl w:ilvl="1" w:tplc="FE50CB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31CB4"/>
    <w:multiLevelType w:val="hybridMultilevel"/>
    <w:tmpl w:val="B25E4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D78D1"/>
    <w:multiLevelType w:val="hybridMultilevel"/>
    <w:tmpl w:val="D35AAC9C"/>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EAA315A"/>
    <w:multiLevelType w:val="hybridMultilevel"/>
    <w:tmpl w:val="86EA4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D5367"/>
    <w:multiLevelType w:val="hybridMultilevel"/>
    <w:tmpl w:val="4EC8D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90D9F"/>
    <w:multiLevelType w:val="hybridMultilevel"/>
    <w:tmpl w:val="291EC964"/>
    <w:lvl w:ilvl="0" w:tplc="54F237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E2022B"/>
    <w:multiLevelType w:val="hybridMultilevel"/>
    <w:tmpl w:val="3804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16B9C"/>
    <w:multiLevelType w:val="hybridMultilevel"/>
    <w:tmpl w:val="375E5EBE"/>
    <w:lvl w:ilvl="0" w:tplc="29C246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1"/>
  </w:num>
  <w:num w:numId="3">
    <w:abstractNumId w:val="31"/>
  </w:num>
  <w:num w:numId="4">
    <w:abstractNumId w:val="15"/>
  </w:num>
  <w:num w:numId="5">
    <w:abstractNumId w:val="29"/>
  </w:num>
  <w:num w:numId="6">
    <w:abstractNumId w:val="10"/>
  </w:num>
  <w:num w:numId="7">
    <w:abstractNumId w:val="14"/>
  </w:num>
  <w:num w:numId="8">
    <w:abstractNumId w:val="33"/>
  </w:num>
  <w:num w:numId="9">
    <w:abstractNumId w:val="32"/>
  </w:num>
  <w:num w:numId="10">
    <w:abstractNumId w:val="35"/>
  </w:num>
  <w:num w:numId="11">
    <w:abstractNumId w:val="2"/>
  </w:num>
  <w:num w:numId="12">
    <w:abstractNumId w:val="23"/>
  </w:num>
  <w:num w:numId="13">
    <w:abstractNumId w:val="28"/>
  </w:num>
  <w:num w:numId="14">
    <w:abstractNumId w:val="13"/>
  </w:num>
  <w:num w:numId="15">
    <w:abstractNumId w:val="17"/>
  </w:num>
  <w:num w:numId="16">
    <w:abstractNumId w:val="34"/>
  </w:num>
  <w:num w:numId="17">
    <w:abstractNumId w:val="21"/>
  </w:num>
  <w:num w:numId="18">
    <w:abstractNumId w:val="36"/>
  </w:num>
  <w:num w:numId="19">
    <w:abstractNumId w:val="26"/>
  </w:num>
  <w:num w:numId="20">
    <w:abstractNumId w:val="24"/>
  </w:num>
  <w:num w:numId="21">
    <w:abstractNumId w:val="8"/>
  </w:num>
  <w:num w:numId="22">
    <w:abstractNumId w:val="37"/>
  </w:num>
  <w:num w:numId="23">
    <w:abstractNumId w:val="40"/>
  </w:num>
  <w:num w:numId="24">
    <w:abstractNumId w:val="4"/>
  </w:num>
  <w:num w:numId="25">
    <w:abstractNumId w:val="38"/>
  </w:num>
  <w:num w:numId="26">
    <w:abstractNumId w:val="11"/>
  </w:num>
  <w:num w:numId="27">
    <w:abstractNumId w:val="7"/>
  </w:num>
  <w:num w:numId="28">
    <w:abstractNumId w:val="27"/>
  </w:num>
  <w:num w:numId="29">
    <w:abstractNumId w:val="1"/>
  </w:num>
  <w:num w:numId="30">
    <w:abstractNumId w:val="3"/>
  </w:num>
  <w:num w:numId="31">
    <w:abstractNumId w:val="18"/>
  </w:num>
  <w:num w:numId="32">
    <w:abstractNumId w:val="9"/>
  </w:num>
  <w:num w:numId="33">
    <w:abstractNumId w:val="16"/>
  </w:num>
  <w:num w:numId="34">
    <w:abstractNumId w:val="22"/>
  </w:num>
  <w:num w:numId="35">
    <w:abstractNumId w:val="12"/>
  </w:num>
  <w:num w:numId="36">
    <w:abstractNumId w:val="0"/>
  </w:num>
  <w:num w:numId="37">
    <w:abstractNumId w:val="20"/>
  </w:num>
  <w:num w:numId="38">
    <w:abstractNumId w:val="19"/>
  </w:num>
  <w:num w:numId="39">
    <w:abstractNumId w:val="5"/>
  </w:num>
  <w:num w:numId="40">
    <w:abstractNumId w:val="39"/>
  </w:num>
  <w:num w:numId="41">
    <w:abstractNumId w:val="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F0"/>
    <w:rsid w:val="00003644"/>
    <w:rsid w:val="000062D7"/>
    <w:rsid w:val="000168AC"/>
    <w:rsid w:val="00031D75"/>
    <w:rsid w:val="00037F87"/>
    <w:rsid w:val="0004092B"/>
    <w:rsid w:val="00052672"/>
    <w:rsid w:val="00055E63"/>
    <w:rsid w:val="000575E5"/>
    <w:rsid w:val="000618F5"/>
    <w:rsid w:val="00061B37"/>
    <w:rsid w:val="0006764E"/>
    <w:rsid w:val="00067741"/>
    <w:rsid w:val="00081E4B"/>
    <w:rsid w:val="000A2E08"/>
    <w:rsid w:val="000A63F7"/>
    <w:rsid w:val="000B2F6B"/>
    <w:rsid w:val="000C18C6"/>
    <w:rsid w:val="000C6E11"/>
    <w:rsid w:val="000C7030"/>
    <w:rsid w:val="000D3B22"/>
    <w:rsid w:val="000E7A20"/>
    <w:rsid w:val="000F42E6"/>
    <w:rsid w:val="000F71D0"/>
    <w:rsid w:val="001000AC"/>
    <w:rsid w:val="0010058A"/>
    <w:rsid w:val="00104454"/>
    <w:rsid w:val="0012375A"/>
    <w:rsid w:val="00125999"/>
    <w:rsid w:val="00136A56"/>
    <w:rsid w:val="0014043F"/>
    <w:rsid w:val="00140F13"/>
    <w:rsid w:val="001468E8"/>
    <w:rsid w:val="00161770"/>
    <w:rsid w:val="00166B71"/>
    <w:rsid w:val="00167FA1"/>
    <w:rsid w:val="001872C2"/>
    <w:rsid w:val="00190BDD"/>
    <w:rsid w:val="00192163"/>
    <w:rsid w:val="001A2E60"/>
    <w:rsid w:val="001A4FBD"/>
    <w:rsid w:val="001B269C"/>
    <w:rsid w:val="001B2B5A"/>
    <w:rsid w:val="001B6233"/>
    <w:rsid w:val="001C273F"/>
    <w:rsid w:val="001C4086"/>
    <w:rsid w:val="001D3259"/>
    <w:rsid w:val="001D4965"/>
    <w:rsid w:val="001E430D"/>
    <w:rsid w:val="001F548F"/>
    <w:rsid w:val="00210065"/>
    <w:rsid w:val="00211709"/>
    <w:rsid w:val="00214C45"/>
    <w:rsid w:val="002175B7"/>
    <w:rsid w:val="00235542"/>
    <w:rsid w:val="00244F58"/>
    <w:rsid w:val="00250C82"/>
    <w:rsid w:val="002542F0"/>
    <w:rsid w:val="00257F63"/>
    <w:rsid w:val="00264D9E"/>
    <w:rsid w:val="0027222C"/>
    <w:rsid w:val="0027242E"/>
    <w:rsid w:val="00273088"/>
    <w:rsid w:val="0029053B"/>
    <w:rsid w:val="00291846"/>
    <w:rsid w:val="0029508A"/>
    <w:rsid w:val="002A6A73"/>
    <w:rsid w:val="002A723D"/>
    <w:rsid w:val="002A74FE"/>
    <w:rsid w:val="002B1ECB"/>
    <w:rsid w:val="002C64E4"/>
    <w:rsid w:val="002C6ABD"/>
    <w:rsid w:val="002D15D4"/>
    <w:rsid w:val="002E141E"/>
    <w:rsid w:val="002F3B83"/>
    <w:rsid w:val="002F55E1"/>
    <w:rsid w:val="002F5C1E"/>
    <w:rsid w:val="00301D9C"/>
    <w:rsid w:val="00303C3E"/>
    <w:rsid w:val="0030737F"/>
    <w:rsid w:val="003109F1"/>
    <w:rsid w:val="00313F05"/>
    <w:rsid w:val="00314259"/>
    <w:rsid w:val="00316675"/>
    <w:rsid w:val="00322A72"/>
    <w:rsid w:val="00324C15"/>
    <w:rsid w:val="00327B9A"/>
    <w:rsid w:val="0033359A"/>
    <w:rsid w:val="00333B79"/>
    <w:rsid w:val="0033425B"/>
    <w:rsid w:val="0033647B"/>
    <w:rsid w:val="00342DD9"/>
    <w:rsid w:val="003454A5"/>
    <w:rsid w:val="003467A3"/>
    <w:rsid w:val="003510C6"/>
    <w:rsid w:val="0035110E"/>
    <w:rsid w:val="00380CDB"/>
    <w:rsid w:val="00382BB2"/>
    <w:rsid w:val="00386C34"/>
    <w:rsid w:val="003906B3"/>
    <w:rsid w:val="00393735"/>
    <w:rsid w:val="003A29A3"/>
    <w:rsid w:val="003A2C84"/>
    <w:rsid w:val="003A796E"/>
    <w:rsid w:val="003D13F7"/>
    <w:rsid w:val="003E1227"/>
    <w:rsid w:val="003E4DC0"/>
    <w:rsid w:val="003F05A0"/>
    <w:rsid w:val="003F6D30"/>
    <w:rsid w:val="00402D51"/>
    <w:rsid w:val="004067CC"/>
    <w:rsid w:val="00411D8F"/>
    <w:rsid w:val="00422A85"/>
    <w:rsid w:val="004232EA"/>
    <w:rsid w:val="00424318"/>
    <w:rsid w:val="0043229D"/>
    <w:rsid w:val="00434533"/>
    <w:rsid w:val="004449BC"/>
    <w:rsid w:val="00444D16"/>
    <w:rsid w:val="00455339"/>
    <w:rsid w:val="004677E3"/>
    <w:rsid w:val="00474CC0"/>
    <w:rsid w:val="00476905"/>
    <w:rsid w:val="004810F9"/>
    <w:rsid w:val="004866F7"/>
    <w:rsid w:val="0049524D"/>
    <w:rsid w:val="004A4BA6"/>
    <w:rsid w:val="004B02D8"/>
    <w:rsid w:val="004B3237"/>
    <w:rsid w:val="004C4181"/>
    <w:rsid w:val="004D734D"/>
    <w:rsid w:val="004E65B8"/>
    <w:rsid w:val="004E65F3"/>
    <w:rsid w:val="004F23CB"/>
    <w:rsid w:val="004F7429"/>
    <w:rsid w:val="00505622"/>
    <w:rsid w:val="005068A3"/>
    <w:rsid w:val="00510211"/>
    <w:rsid w:val="005102B7"/>
    <w:rsid w:val="005161BB"/>
    <w:rsid w:val="00523AE5"/>
    <w:rsid w:val="00524947"/>
    <w:rsid w:val="00527286"/>
    <w:rsid w:val="00536C62"/>
    <w:rsid w:val="00547BA1"/>
    <w:rsid w:val="00550341"/>
    <w:rsid w:val="00554242"/>
    <w:rsid w:val="0056636B"/>
    <w:rsid w:val="00586A7F"/>
    <w:rsid w:val="00586CFA"/>
    <w:rsid w:val="0058711F"/>
    <w:rsid w:val="0059110A"/>
    <w:rsid w:val="00597768"/>
    <w:rsid w:val="005A6B70"/>
    <w:rsid w:val="005B486B"/>
    <w:rsid w:val="005B7E11"/>
    <w:rsid w:val="005C2596"/>
    <w:rsid w:val="005C495A"/>
    <w:rsid w:val="005E0B0B"/>
    <w:rsid w:val="005E7A27"/>
    <w:rsid w:val="005F2C41"/>
    <w:rsid w:val="005F5528"/>
    <w:rsid w:val="006012D2"/>
    <w:rsid w:val="00601BD7"/>
    <w:rsid w:val="00602BF0"/>
    <w:rsid w:val="00602C2C"/>
    <w:rsid w:val="006057A7"/>
    <w:rsid w:val="006060BA"/>
    <w:rsid w:val="00612A6F"/>
    <w:rsid w:val="00615F66"/>
    <w:rsid w:val="00632B88"/>
    <w:rsid w:val="00655802"/>
    <w:rsid w:val="00655C24"/>
    <w:rsid w:val="006601F0"/>
    <w:rsid w:val="00660F23"/>
    <w:rsid w:val="00663E4D"/>
    <w:rsid w:val="00682EFB"/>
    <w:rsid w:val="00690B34"/>
    <w:rsid w:val="00690CF4"/>
    <w:rsid w:val="00694E5C"/>
    <w:rsid w:val="006A14BA"/>
    <w:rsid w:val="006A2257"/>
    <w:rsid w:val="006B08ED"/>
    <w:rsid w:val="006B73D1"/>
    <w:rsid w:val="006C4940"/>
    <w:rsid w:val="006D3055"/>
    <w:rsid w:val="006D5418"/>
    <w:rsid w:val="006D5681"/>
    <w:rsid w:val="006E1189"/>
    <w:rsid w:val="006E581F"/>
    <w:rsid w:val="006E5F3C"/>
    <w:rsid w:val="006F623A"/>
    <w:rsid w:val="006F77B2"/>
    <w:rsid w:val="00702CD4"/>
    <w:rsid w:val="00702FFD"/>
    <w:rsid w:val="007042E6"/>
    <w:rsid w:val="007055F4"/>
    <w:rsid w:val="00710967"/>
    <w:rsid w:val="00715AD8"/>
    <w:rsid w:val="0071784B"/>
    <w:rsid w:val="00717B0D"/>
    <w:rsid w:val="00737C1D"/>
    <w:rsid w:val="0074228E"/>
    <w:rsid w:val="00744663"/>
    <w:rsid w:val="00746B93"/>
    <w:rsid w:val="00747B5A"/>
    <w:rsid w:val="00755E86"/>
    <w:rsid w:val="00762B23"/>
    <w:rsid w:val="0077676C"/>
    <w:rsid w:val="00784770"/>
    <w:rsid w:val="007904D6"/>
    <w:rsid w:val="007A2AB7"/>
    <w:rsid w:val="007A6311"/>
    <w:rsid w:val="007C161E"/>
    <w:rsid w:val="007C17DE"/>
    <w:rsid w:val="007E2D37"/>
    <w:rsid w:val="007E3E07"/>
    <w:rsid w:val="007E6CB1"/>
    <w:rsid w:val="007F2DF4"/>
    <w:rsid w:val="007F4DD6"/>
    <w:rsid w:val="00816C8C"/>
    <w:rsid w:val="00824DE0"/>
    <w:rsid w:val="00824EFA"/>
    <w:rsid w:val="008252D8"/>
    <w:rsid w:val="00827D19"/>
    <w:rsid w:val="00830F0E"/>
    <w:rsid w:val="00835E5D"/>
    <w:rsid w:val="008367A8"/>
    <w:rsid w:val="00836D7D"/>
    <w:rsid w:val="00837429"/>
    <w:rsid w:val="00846017"/>
    <w:rsid w:val="00851B80"/>
    <w:rsid w:val="00856079"/>
    <w:rsid w:val="00856325"/>
    <w:rsid w:val="008633F8"/>
    <w:rsid w:val="008675FE"/>
    <w:rsid w:val="00870BD2"/>
    <w:rsid w:val="008717E3"/>
    <w:rsid w:val="00873E1C"/>
    <w:rsid w:val="00881ED8"/>
    <w:rsid w:val="008865E8"/>
    <w:rsid w:val="00893C36"/>
    <w:rsid w:val="00894146"/>
    <w:rsid w:val="008A206E"/>
    <w:rsid w:val="008B0E5B"/>
    <w:rsid w:val="008B5C2D"/>
    <w:rsid w:val="008B6769"/>
    <w:rsid w:val="008C43E9"/>
    <w:rsid w:val="008C56F6"/>
    <w:rsid w:val="008D2792"/>
    <w:rsid w:val="008D47D8"/>
    <w:rsid w:val="008D6BA2"/>
    <w:rsid w:val="008E699B"/>
    <w:rsid w:val="008F425D"/>
    <w:rsid w:val="009034C8"/>
    <w:rsid w:val="009105F5"/>
    <w:rsid w:val="009362ED"/>
    <w:rsid w:val="00947433"/>
    <w:rsid w:val="009537E7"/>
    <w:rsid w:val="00956E73"/>
    <w:rsid w:val="00961BD6"/>
    <w:rsid w:val="00966FE8"/>
    <w:rsid w:val="00977FEC"/>
    <w:rsid w:val="00981189"/>
    <w:rsid w:val="00984B42"/>
    <w:rsid w:val="009858A1"/>
    <w:rsid w:val="009863CE"/>
    <w:rsid w:val="009908DF"/>
    <w:rsid w:val="009A2AE5"/>
    <w:rsid w:val="009B2AD8"/>
    <w:rsid w:val="009C2E98"/>
    <w:rsid w:val="009C4B84"/>
    <w:rsid w:val="009D33DA"/>
    <w:rsid w:val="009D780C"/>
    <w:rsid w:val="009F3BE2"/>
    <w:rsid w:val="009F4869"/>
    <w:rsid w:val="009F4DAC"/>
    <w:rsid w:val="009F7F78"/>
    <w:rsid w:val="00A13F7A"/>
    <w:rsid w:val="00A17C5C"/>
    <w:rsid w:val="00A213E6"/>
    <w:rsid w:val="00A42313"/>
    <w:rsid w:val="00A42BBB"/>
    <w:rsid w:val="00A51493"/>
    <w:rsid w:val="00A51EC3"/>
    <w:rsid w:val="00A554BA"/>
    <w:rsid w:val="00A55D99"/>
    <w:rsid w:val="00A739EE"/>
    <w:rsid w:val="00A75D19"/>
    <w:rsid w:val="00A76F4A"/>
    <w:rsid w:val="00A77B3F"/>
    <w:rsid w:val="00A90771"/>
    <w:rsid w:val="00A959F5"/>
    <w:rsid w:val="00A96EED"/>
    <w:rsid w:val="00AA4BBA"/>
    <w:rsid w:val="00AB2FD4"/>
    <w:rsid w:val="00AC09E8"/>
    <w:rsid w:val="00AC2F3B"/>
    <w:rsid w:val="00AC6172"/>
    <w:rsid w:val="00AD320C"/>
    <w:rsid w:val="00AD5603"/>
    <w:rsid w:val="00AD6137"/>
    <w:rsid w:val="00AE7A36"/>
    <w:rsid w:val="00AF2C82"/>
    <w:rsid w:val="00AF2E4E"/>
    <w:rsid w:val="00AF4831"/>
    <w:rsid w:val="00AF5E9B"/>
    <w:rsid w:val="00B1088D"/>
    <w:rsid w:val="00B142E3"/>
    <w:rsid w:val="00B14D73"/>
    <w:rsid w:val="00B20BCE"/>
    <w:rsid w:val="00B24F38"/>
    <w:rsid w:val="00B258B4"/>
    <w:rsid w:val="00B301C7"/>
    <w:rsid w:val="00B33E09"/>
    <w:rsid w:val="00B369E5"/>
    <w:rsid w:val="00B4187E"/>
    <w:rsid w:val="00B60BEC"/>
    <w:rsid w:val="00B649AC"/>
    <w:rsid w:val="00B65531"/>
    <w:rsid w:val="00B65FBC"/>
    <w:rsid w:val="00B738A3"/>
    <w:rsid w:val="00B750BB"/>
    <w:rsid w:val="00B96110"/>
    <w:rsid w:val="00BB1ABA"/>
    <w:rsid w:val="00BB24B3"/>
    <w:rsid w:val="00BB26CC"/>
    <w:rsid w:val="00BB6308"/>
    <w:rsid w:val="00BC0B5A"/>
    <w:rsid w:val="00BC161F"/>
    <w:rsid w:val="00BC3B46"/>
    <w:rsid w:val="00BE1C7C"/>
    <w:rsid w:val="00BF37E9"/>
    <w:rsid w:val="00C07AEE"/>
    <w:rsid w:val="00C100D8"/>
    <w:rsid w:val="00C13B04"/>
    <w:rsid w:val="00C13CFD"/>
    <w:rsid w:val="00C36625"/>
    <w:rsid w:val="00C40951"/>
    <w:rsid w:val="00C43607"/>
    <w:rsid w:val="00C50672"/>
    <w:rsid w:val="00C52540"/>
    <w:rsid w:val="00C61F20"/>
    <w:rsid w:val="00C764F8"/>
    <w:rsid w:val="00C86829"/>
    <w:rsid w:val="00C93FD1"/>
    <w:rsid w:val="00C94826"/>
    <w:rsid w:val="00CA66B0"/>
    <w:rsid w:val="00CA7709"/>
    <w:rsid w:val="00CB726F"/>
    <w:rsid w:val="00CC28B8"/>
    <w:rsid w:val="00CC4952"/>
    <w:rsid w:val="00CD339F"/>
    <w:rsid w:val="00CD5348"/>
    <w:rsid w:val="00D04BB8"/>
    <w:rsid w:val="00D1536A"/>
    <w:rsid w:val="00D15872"/>
    <w:rsid w:val="00D20ED9"/>
    <w:rsid w:val="00D251D7"/>
    <w:rsid w:val="00D25527"/>
    <w:rsid w:val="00D256C6"/>
    <w:rsid w:val="00D26526"/>
    <w:rsid w:val="00D31136"/>
    <w:rsid w:val="00D54983"/>
    <w:rsid w:val="00D56765"/>
    <w:rsid w:val="00D62736"/>
    <w:rsid w:val="00D63562"/>
    <w:rsid w:val="00D64EDC"/>
    <w:rsid w:val="00D67E38"/>
    <w:rsid w:val="00D71A47"/>
    <w:rsid w:val="00D74BD8"/>
    <w:rsid w:val="00D81406"/>
    <w:rsid w:val="00D836DC"/>
    <w:rsid w:val="00D84A30"/>
    <w:rsid w:val="00D8730D"/>
    <w:rsid w:val="00D91681"/>
    <w:rsid w:val="00D97C5A"/>
    <w:rsid w:val="00DB1F3C"/>
    <w:rsid w:val="00DB331C"/>
    <w:rsid w:val="00DE0542"/>
    <w:rsid w:val="00DF06A7"/>
    <w:rsid w:val="00DF1202"/>
    <w:rsid w:val="00DF1B98"/>
    <w:rsid w:val="00DF6737"/>
    <w:rsid w:val="00E011CC"/>
    <w:rsid w:val="00E031C2"/>
    <w:rsid w:val="00E05907"/>
    <w:rsid w:val="00E10D95"/>
    <w:rsid w:val="00E179B9"/>
    <w:rsid w:val="00E21697"/>
    <w:rsid w:val="00E21A03"/>
    <w:rsid w:val="00E2735F"/>
    <w:rsid w:val="00E334C0"/>
    <w:rsid w:val="00E43B7F"/>
    <w:rsid w:val="00E51156"/>
    <w:rsid w:val="00E5792B"/>
    <w:rsid w:val="00E62CBC"/>
    <w:rsid w:val="00E67DD5"/>
    <w:rsid w:val="00EA5A03"/>
    <w:rsid w:val="00EB31B0"/>
    <w:rsid w:val="00EB3322"/>
    <w:rsid w:val="00EB696B"/>
    <w:rsid w:val="00ED2695"/>
    <w:rsid w:val="00ED7640"/>
    <w:rsid w:val="00EE1C42"/>
    <w:rsid w:val="00F00429"/>
    <w:rsid w:val="00F034AB"/>
    <w:rsid w:val="00F104F2"/>
    <w:rsid w:val="00F13385"/>
    <w:rsid w:val="00F3779F"/>
    <w:rsid w:val="00F3792C"/>
    <w:rsid w:val="00F42C3C"/>
    <w:rsid w:val="00F54871"/>
    <w:rsid w:val="00F574D4"/>
    <w:rsid w:val="00F57CAE"/>
    <w:rsid w:val="00F6751D"/>
    <w:rsid w:val="00F86793"/>
    <w:rsid w:val="00F9236C"/>
    <w:rsid w:val="00FA2B53"/>
    <w:rsid w:val="00FA7FC7"/>
    <w:rsid w:val="00FB2171"/>
    <w:rsid w:val="00FC07DC"/>
    <w:rsid w:val="00FC1A30"/>
    <w:rsid w:val="00FC59B9"/>
    <w:rsid w:val="00FD75E9"/>
    <w:rsid w:val="00FF2BED"/>
    <w:rsid w:val="00FF3D22"/>
    <w:rsid w:val="00FF742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1D3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BF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BF0"/>
    <w:pPr>
      <w:ind w:left="720"/>
      <w:contextualSpacing/>
    </w:pPr>
  </w:style>
  <w:style w:type="paragraph" w:styleId="NormalWeb">
    <w:name w:val="Normal (Web)"/>
    <w:basedOn w:val="Normal"/>
    <w:uiPriority w:val="99"/>
    <w:unhideWhenUsed/>
    <w:rsid w:val="00602BF0"/>
    <w:pPr>
      <w:spacing w:before="100" w:beforeAutospacing="1" w:after="100" w:afterAutospacing="1"/>
    </w:pPr>
  </w:style>
  <w:style w:type="character" w:styleId="CommentReference">
    <w:name w:val="annotation reference"/>
    <w:basedOn w:val="DefaultParagraphFont"/>
    <w:uiPriority w:val="99"/>
    <w:semiHidden/>
    <w:unhideWhenUsed/>
    <w:rsid w:val="00602BF0"/>
    <w:rPr>
      <w:sz w:val="16"/>
      <w:szCs w:val="16"/>
    </w:rPr>
  </w:style>
  <w:style w:type="paragraph" w:styleId="CommentText">
    <w:name w:val="annotation text"/>
    <w:basedOn w:val="Normal"/>
    <w:link w:val="CommentTextChar"/>
    <w:uiPriority w:val="99"/>
    <w:semiHidden/>
    <w:unhideWhenUsed/>
    <w:rsid w:val="00602BF0"/>
    <w:rPr>
      <w:sz w:val="20"/>
      <w:szCs w:val="20"/>
    </w:rPr>
  </w:style>
  <w:style w:type="character" w:customStyle="1" w:styleId="CommentTextChar">
    <w:name w:val="Comment Text Char"/>
    <w:basedOn w:val="DefaultParagraphFont"/>
    <w:link w:val="CommentText"/>
    <w:uiPriority w:val="99"/>
    <w:semiHidden/>
    <w:rsid w:val="00602B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02BF0"/>
    <w:rPr>
      <w:b/>
      <w:bCs/>
    </w:rPr>
  </w:style>
  <w:style w:type="character" w:customStyle="1" w:styleId="CommentSubjectChar">
    <w:name w:val="Comment Subject Char"/>
    <w:basedOn w:val="CommentTextChar"/>
    <w:link w:val="CommentSubject"/>
    <w:uiPriority w:val="99"/>
    <w:semiHidden/>
    <w:rsid w:val="00602BF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02BF0"/>
    <w:rPr>
      <w:sz w:val="18"/>
      <w:szCs w:val="18"/>
    </w:rPr>
  </w:style>
  <w:style w:type="character" w:customStyle="1" w:styleId="BalloonTextChar">
    <w:name w:val="Balloon Text Char"/>
    <w:basedOn w:val="DefaultParagraphFont"/>
    <w:link w:val="BalloonText"/>
    <w:uiPriority w:val="99"/>
    <w:semiHidden/>
    <w:rsid w:val="00602BF0"/>
    <w:rPr>
      <w:rFonts w:ascii="Times New Roman" w:eastAsia="Times New Roman" w:hAnsi="Times New Roman" w:cs="Times New Roman"/>
      <w:sz w:val="18"/>
      <w:szCs w:val="18"/>
      <w:lang w:val="en-US"/>
    </w:rPr>
  </w:style>
  <w:style w:type="character" w:styleId="Strong">
    <w:name w:val="Strong"/>
    <w:basedOn w:val="DefaultParagraphFont"/>
    <w:uiPriority w:val="22"/>
    <w:qFormat/>
    <w:rsid w:val="002F3B83"/>
    <w:rPr>
      <w:b/>
      <w:bCs/>
    </w:rPr>
  </w:style>
  <w:style w:type="table" w:styleId="TableGrid">
    <w:name w:val="Table Grid"/>
    <w:basedOn w:val="TableNormal"/>
    <w:uiPriority w:val="39"/>
    <w:rsid w:val="002F3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E05907"/>
  </w:style>
  <w:style w:type="paragraph" w:customStyle="1" w:styleId="Default">
    <w:name w:val="Default"/>
    <w:rsid w:val="00BC161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uiPriority w:val="99"/>
    <w:semiHidden/>
    <w:rsid w:val="00D15872"/>
    <w:rPr>
      <w:color w:val="808080"/>
    </w:rPr>
  </w:style>
  <w:style w:type="paragraph" w:styleId="Header">
    <w:name w:val="header"/>
    <w:basedOn w:val="Normal"/>
    <w:link w:val="HeaderChar"/>
    <w:uiPriority w:val="99"/>
    <w:unhideWhenUsed/>
    <w:rsid w:val="0033359A"/>
    <w:pPr>
      <w:tabs>
        <w:tab w:val="center" w:pos="4536"/>
        <w:tab w:val="right" w:pos="9072"/>
      </w:tabs>
    </w:pPr>
  </w:style>
  <w:style w:type="character" w:customStyle="1" w:styleId="HeaderChar">
    <w:name w:val="Header Char"/>
    <w:basedOn w:val="DefaultParagraphFont"/>
    <w:link w:val="Header"/>
    <w:uiPriority w:val="99"/>
    <w:rsid w:val="0033359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3359A"/>
    <w:pPr>
      <w:tabs>
        <w:tab w:val="center" w:pos="4536"/>
        <w:tab w:val="right" w:pos="9072"/>
      </w:tabs>
    </w:pPr>
  </w:style>
  <w:style w:type="character" w:customStyle="1" w:styleId="FooterChar">
    <w:name w:val="Footer Char"/>
    <w:basedOn w:val="DefaultParagraphFont"/>
    <w:link w:val="Footer"/>
    <w:uiPriority w:val="99"/>
    <w:rsid w:val="0033359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4479">
      <w:bodyDiv w:val="1"/>
      <w:marLeft w:val="0"/>
      <w:marRight w:val="0"/>
      <w:marTop w:val="0"/>
      <w:marBottom w:val="0"/>
      <w:divBdr>
        <w:top w:val="none" w:sz="0" w:space="0" w:color="auto"/>
        <w:left w:val="none" w:sz="0" w:space="0" w:color="auto"/>
        <w:bottom w:val="none" w:sz="0" w:space="0" w:color="auto"/>
        <w:right w:val="none" w:sz="0" w:space="0" w:color="auto"/>
      </w:divBdr>
      <w:divsChild>
        <w:div w:id="973409594">
          <w:marLeft w:val="0"/>
          <w:marRight w:val="0"/>
          <w:marTop w:val="0"/>
          <w:marBottom w:val="0"/>
          <w:divBdr>
            <w:top w:val="none" w:sz="0" w:space="0" w:color="auto"/>
            <w:left w:val="none" w:sz="0" w:space="0" w:color="auto"/>
            <w:bottom w:val="none" w:sz="0" w:space="0" w:color="auto"/>
            <w:right w:val="none" w:sz="0" w:space="0" w:color="auto"/>
          </w:divBdr>
          <w:divsChild>
            <w:div w:id="642346297">
              <w:marLeft w:val="0"/>
              <w:marRight w:val="0"/>
              <w:marTop w:val="0"/>
              <w:marBottom w:val="0"/>
              <w:divBdr>
                <w:top w:val="none" w:sz="0" w:space="0" w:color="auto"/>
                <w:left w:val="none" w:sz="0" w:space="0" w:color="auto"/>
                <w:bottom w:val="none" w:sz="0" w:space="0" w:color="auto"/>
                <w:right w:val="none" w:sz="0" w:space="0" w:color="auto"/>
              </w:divBdr>
              <w:divsChild>
                <w:div w:id="14081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10">
      <w:bodyDiv w:val="1"/>
      <w:marLeft w:val="0"/>
      <w:marRight w:val="0"/>
      <w:marTop w:val="0"/>
      <w:marBottom w:val="0"/>
      <w:divBdr>
        <w:top w:val="none" w:sz="0" w:space="0" w:color="auto"/>
        <w:left w:val="none" w:sz="0" w:space="0" w:color="auto"/>
        <w:bottom w:val="none" w:sz="0" w:space="0" w:color="auto"/>
        <w:right w:val="none" w:sz="0" w:space="0" w:color="auto"/>
      </w:divBdr>
    </w:div>
    <w:div w:id="405809433">
      <w:bodyDiv w:val="1"/>
      <w:marLeft w:val="0"/>
      <w:marRight w:val="0"/>
      <w:marTop w:val="0"/>
      <w:marBottom w:val="0"/>
      <w:divBdr>
        <w:top w:val="none" w:sz="0" w:space="0" w:color="auto"/>
        <w:left w:val="none" w:sz="0" w:space="0" w:color="auto"/>
        <w:bottom w:val="none" w:sz="0" w:space="0" w:color="auto"/>
        <w:right w:val="none" w:sz="0" w:space="0" w:color="auto"/>
      </w:divBdr>
    </w:div>
    <w:div w:id="438255544">
      <w:bodyDiv w:val="1"/>
      <w:marLeft w:val="0"/>
      <w:marRight w:val="0"/>
      <w:marTop w:val="0"/>
      <w:marBottom w:val="0"/>
      <w:divBdr>
        <w:top w:val="none" w:sz="0" w:space="0" w:color="auto"/>
        <w:left w:val="none" w:sz="0" w:space="0" w:color="auto"/>
        <w:bottom w:val="none" w:sz="0" w:space="0" w:color="auto"/>
        <w:right w:val="none" w:sz="0" w:space="0" w:color="auto"/>
      </w:divBdr>
    </w:div>
    <w:div w:id="610622907">
      <w:bodyDiv w:val="1"/>
      <w:marLeft w:val="0"/>
      <w:marRight w:val="0"/>
      <w:marTop w:val="0"/>
      <w:marBottom w:val="0"/>
      <w:divBdr>
        <w:top w:val="none" w:sz="0" w:space="0" w:color="auto"/>
        <w:left w:val="none" w:sz="0" w:space="0" w:color="auto"/>
        <w:bottom w:val="none" w:sz="0" w:space="0" w:color="auto"/>
        <w:right w:val="none" w:sz="0" w:space="0" w:color="auto"/>
      </w:divBdr>
    </w:div>
    <w:div w:id="687947908">
      <w:bodyDiv w:val="1"/>
      <w:marLeft w:val="0"/>
      <w:marRight w:val="0"/>
      <w:marTop w:val="0"/>
      <w:marBottom w:val="0"/>
      <w:divBdr>
        <w:top w:val="none" w:sz="0" w:space="0" w:color="auto"/>
        <w:left w:val="none" w:sz="0" w:space="0" w:color="auto"/>
        <w:bottom w:val="none" w:sz="0" w:space="0" w:color="auto"/>
        <w:right w:val="none" w:sz="0" w:space="0" w:color="auto"/>
      </w:divBdr>
    </w:div>
    <w:div w:id="962079219">
      <w:bodyDiv w:val="1"/>
      <w:marLeft w:val="0"/>
      <w:marRight w:val="0"/>
      <w:marTop w:val="0"/>
      <w:marBottom w:val="0"/>
      <w:divBdr>
        <w:top w:val="none" w:sz="0" w:space="0" w:color="auto"/>
        <w:left w:val="none" w:sz="0" w:space="0" w:color="auto"/>
        <w:bottom w:val="none" w:sz="0" w:space="0" w:color="auto"/>
        <w:right w:val="none" w:sz="0" w:space="0" w:color="auto"/>
      </w:divBdr>
      <w:divsChild>
        <w:div w:id="759528955">
          <w:marLeft w:val="0"/>
          <w:marRight w:val="0"/>
          <w:marTop w:val="0"/>
          <w:marBottom w:val="0"/>
          <w:divBdr>
            <w:top w:val="none" w:sz="0" w:space="0" w:color="auto"/>
            <w:left w:val="none" w:sz="0" w:space="0" w:color="auto"/>
            <w:bottom w:val="none" w:sz="0" w:space="0" w:color="auto"/>
            <w:right w:val="none" w:sz="0" w:space="0" w:color="auto"/>
          </w:divBdr>
          <w:divsChild>
            <w:div w:id="1536191577">
              <w:marLeft w:val="0"/>
              <w:marRight w:val="0"/>
              <w:marTop w:val="0"/>
              <w:marBottom w:val="0"/>
              <w:divBdr>
                <w:top w:val="none" w:sz="0" w:space="0" w:color="auto"/>
                <w:left w:val="none" w:sz="0" w:space="0" w:color="auto"/>
                <w:bottom w:val="none" w:sz="0" w:space="0" w:color="auto"/>
                <w:right w:val="none" w:sz="0" w:space="0" w:color="auto"/>
              </w:divBdr>
              <w:divsChild>
                <w:div w:id="20495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2947">
      <w:bodyDiv w:val="1"/>
      <w:marLeft w:val="0"/>
      <w:marRight w:val="0"/>
      <w:marTop w:val="0"/>
      <w:marBottom w:val="0"/>
      <w:divBdr>
        <w:top w:val="none" w:sz="0" w:space="0" w:color="auto"/>
        <w:left w:val="none" w:sz="0" w:space="0" w:color="auto"/>
        <w:bottom w:val="none" w:sz="0" w:space="0" w:color="auto"/>
        <w:right w:val="none" w:sz="0" w:space="0" w:color="auto"/>
      </w:divBdr>
    </w:div>
    <w:div w:id="1264531662">
      <w:bodyDiv w:val="1"/>
      <w:marLeft w:val="0"/>
      <w:marRight w:val="0"/>
      <w:marTop w:val="0"/>
      <w:marBottom w:val="0"/>
      <w:divBdr>
        <w:top w:val="none" w:sz="0" w:space="0" w:color="auto"/>
        <w:left w:val="none" w:sz="0" w:space="0" w:color="auto"/>
        <w:bottom w:val="none" w:sz="0" w:space="0" w:color="auto"/>
        <w:right w:val="none" w:sz="0" w:space="0" w:color="auto"/>
      </w:divBdr>
    </w:div>
    <w:div w:id="1471821414">
      <w:bodyDiv w:val="1"/>
      <w:marLeft w:val="0"/>
      <w:marRight w:val="0"/>
      <w:marTop w:val="0"/>
      <w:marBottom w:val="0"/>
      <w:divBdr>
        <w:top w:val="none" w:sz="0" w:space="0" w:color="auto"/>
        <w:left w:val="none" w:sz="0" w:space="0" w:color="auto"/>
        <w:bottom w:val="none" w:sz="0" w:space="0" w:color="auto"/>
        <w:right w:val="none" w:sz="0" w:space="0" w:color="auto"/>
      </w:divBdr>
      <w:divsChild>
        <w:div w:id="1238201438">
          <w:marLeft w:val="0"/>
          <w:marRight w:val="0"/>
          <w:marTop w:val="0"/>
          <w:marBottom w:val="0"/>
          <w:divBdr>
            <w:top w:val="none" w:sz="0" w:space="0" w:color="auto"/>
            <w:left w:val="none" w:sz="0" w:space="0" w:color="auto"/>
            <w:bottom w:val="none" w:sz="0" w:space="0" w:color="auto"/>
            <w:right w:val="none" w:sz="0" w:space="0" w:color="auto"/>
          </w:divBdr>
          <w:divsChild>
            <w:div w:id="594097378">
              <w:marLeft w:val="0"/>
              <w:marRight w:val="0"/>
              <w:marTop w:val="0"/>
              <w:marBottom w:val="0"/>
              <w:divBdr>
                <w:top w:val="none" w:sz="0" w:space="0" w:color="auto"/>
                <w:left w:val="none" w:sz="0" w:space="0" w:color="auto"/>
                <w:bottom w:val="none" w:sz="0" w:space="0" w:color="auto"/>
                <w:right w:val="none" w:sz="0" w:space="0" w:color="auto"/>
              </w:divBdr>
              <w:divsChild>
                <w:div w:id="14133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4290">
      <w:bodyDiv w:val="1"/>
      <w:marLeft w:val="0"/>
      <w:marRight w:val="0"/>
      <w:marTop w:val="0"/>
      <w:marBottom w:val="0"/>
      <w:divBdr>
        <w:top w:val="none" w:sz="0" w:space="0" w:color="auto"/>
        <w:left w:val="none" w:sz="0" w:space="0" w:color="auto"/>
        <w:bottom w:val="none" w:sz="0" w:space="0" w:color="auto"/>
        <w:right w:val="none" w:sz="0" w:space="0" w:color="auto"/>
      </w:divBdr>
    </w:div>
    <w:div w:id="1608613783">
      <w:bodyDiv w:val="1"/>
      <w:marLeft w:val="0"/>
      <w:marRight w:val="0"/>
      <w:marTop w:val="0"/>
      <w:marBottom w:val="0"/>
      <w:divBdr>
        <w:top w:val="none" w:sz="0" w:space="0" w:color="auto"/>
        <w:left w:val="none" w:sz="0" w:space="0" w:color="auto"/>
        <w:bottom w:val="none" w:sz="0" w:space="0" w:color="auto"/>
        <w:right w:val="none" w:sz="0" w:space="0" w:color="auto"/>
      </w:divBdr>
      <w:divsChild>
        <w:div w:id="242616655">
          <w:marLeft w:val="0"/>
          <w:marRight w:val="0"/>
          <w:marTop w:val="0"/>
          <w:marBottom w:val="0"/>
          <w:divBdr>
            <w:top w:val="none" w:sz="0" w:space="0" w:color="auto"/>
            <w:left w:val="none" w:sz="0" w:space="0" w:color="auto"/>
            <w:bottom w:val="none" w:sz="0" w:space="0" w:color="auto"/>
            <w:right w:val="none" w:sz="0" w:space="0" w:color="auto"/>
          </w:divBdr>
          <w:divsChild>
            <w:div w:id="1867253647">
              <w:marLeft w:val="0"/>
              <w:marRight w:val="0"/>
              <w:marTop w:val="0"/>
              <w:marBottom w:val="0"/>
              <w:divBdr>
                <w:top w:val="none" w:sz="0" w:space="0" w:color="auto"/>
                <w:left w:val="none" w:sz="0" w:space="0" w:color="auto"/>
                <w:bottom w:val="none" w:sz="0" w:space="0" w:color="auto"/>
                <w:right w:val="none" w:sz="0" w:space="0" w:color="auto"/>
              </w:divBdr>
              <w:divsChild>
                <w:div w:id="711005895">
                  <w:marLeft w:val="0"/>
                  <w:marRight w:val="0"/>
                  <w:marTop w:val="0"/>
                  <w:marBottom w:val="0"/>
                  <w:divBdr>
                    <w:top w:val="none" w:sz="0" w:space="0" w:color="auto"/>
                    <w:left w:val="none" w:sz="0" w:space="0" w:color="auto"/>
                    <w:bottom w:val="none" w:sz="0" w:space="0" w:color="auto"/>
                    <w:right w:val="none" w:sz="0" w:space="0" w:color="auto"/>
                  </w:divBdr>
                  <w:divsChild>
                    <w:div w:id="672536809">
                      <w:marLeft w:val="0"/>
                      <w:marRight w:val="0"/>
                      <w:marTop w:val="0"/>
                      <w:marBottom w:val="0"/>
                      <w:divBdr>
                        <w:top w:val="none" w:sz="0" w:space="0" w:color="auto"/>
                        <w:left w:val="none" w:sz="0" w:space="0" w:color="auto"/>
                        <w:bottom w:val="none" w:sz="0" w:space="0" w:color="auto"/>
                        <w:right w:val="none" w:sz="0" w:space="0" w:color="auto"/>
                      </w:divBdr>
                      <w:divsChild>
                        <w:div w:id="504592160">
                          <w:marLeft w:val="0"/>
                          <w:marRight w:val="0"/>
                          <w:marTop w:val="0"/>
                          <w:marBottom w:val="0"/>
                          <w:divBdr>
                            <w:top w:val="none" w:sz="0" w:space="0" w:color="auto"/>
                            <w:left w:val="none" w:sz="0" w:space="0" w:color="auto"/>
                            <w:bottom w:val="none" w:sz="0" w:space="0" w:color="auto"/>
                            <w:right w:val="none" w:sz="0" w:space="0" w:color="auto"/>
                          </w:divBdr>
                          <w:divsChild>
                            <w:div w:id="805584824">
                              <w:marLeft w:val="0"/>
                              <w:marRight w:val="300"/>
                              <w:marTop w:val="180"/>
                              <w:marBottom w:val="0"/>
                              <w:divBdr>
                                <w:top w:val="none" w:sz="0" w:space="0" w:color="auto"/>
                                <w:left w:val="none" w:sz="0" w:space="0" w:color="auto"/>
                                <w:bottom w:val="none" w:sz="0" w:space="0" w:color="auto"/>
                                <w:right w:val="none" w:sz="0" w:space="0" w:color="auto"/>
                              </w:divBdr>
                              <w:divsChild>
                                <w:div w:id="5629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618719">
          <w:marLeft w:val="0"/>
          <w:marRight w:val="0"/>
          <w:marTop w:val="0"/>
          <w:marBottom w:val="0"/>
          <w:divBdr>
            <w:top w:val="none" w:sz="0" w:space="0" w:color="auto"/>
            <w:left w:val="none" w:sz="0" w:space="0" w:color="auto"/>
            <w:bottom w:val="none" w:sz="0" w:space="0" w:color="auto"/>
            <w:right w:val="none" w:sz="0" w:space="0" w:color="auto"/>
          </w:divBdr>
          <w:divsChild>
            <w:div w:id="653218566">
              <w:marLeft w:val="0"/>
              <w:marRight w:val="0"/>
              <w:marTop w:val="0"/>
              <w:marBottom w:val="0"/>
              <w:divBdr>
                <w:top w:val="none" w:sz="0" w:space="0" w:color="auto"/>
                <w:left w:val="none" w:sz="0" w:space="0" w:color="auto"/>
                <w:bottom w:val="none" w:sz="0" w:space="0" w:color="auto"/>
                <w:right w:val="none" w:sz="0" w:space="0" w:color="auto"/>
              </w:divBdr>
              <w:divsChild>
                <w:div w:id="961568455">
                  <w:marLeft w:val="0"/>
                  <w:marRight w:val="0"/>
                  <w:marTop w:val="0"/>
                  <w:marBottom w:val="0"/>
                  <w:divBdr>
                    <w:top w:val="none" w:sz="0" w:space="0" w:color="auto"/>
                    <w:left w:val="none" w:sz="0" w:space="0" w:color="auto"/>
                    <w:bottom w:val="none" w:sz="0" w:space="0" w:color="auto"/>
                    <w:right w:val="none" w:sz="0" w:space="0" w:color="auto"/>
                  </w:divBdr>
                  <w:divsChild>
                    <w:div w:id="333729872">
                      <w:marLeft w:val="0"/>
                      <w:marRight w:val="0"/>
                      <w:marTop w:val="0"/>
                      <w:marBottom w:val="0"/>
                      <w:divBdr>
                        <w:top w:val="none" w:sz="0" w:space="0" w:color="auto"/>
                        <w:left w:val="none" w:sz="0" w:space="0" w:color="auto"/>
                        <w:bottom w:val="none" w:sz="0" w:space="0" w:color="auto"/>
                        <w:right w:val="none" w:sz="0" w:space="0" w:color="auto"/>
                      </w:divBdr>
                      <w:divsChild>
                        <w:div w:id="4114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82134">
      <w:bodyDiv w:val="1"/>
      <w:marLeft w:val="0"/>
      <w:marRight w:val="0"/>
      <w:marTop w:val="0"/>
      <w:marBottom w:val="0"/>
      <w:divBdr>
        <w:top w:val="none" w:sz="0" w:space="0" w:color="auto"/>
        <w:left w:val="none" w:sz="0" w:space="0" w:color="auto"/>
        <w:bottom w:val="none" w:sz="0" w:space="0" w:color="auto"/>
        <w:right w:val="none" w:sz="0" w:space="0" w:color="auto"/>
      </w:divBdr>
    </w:div>
    <w:div w:id="2052881345">
      <w:bodyDiv w:val="1"/>
      <w:marLeft w:val="0"/>
      <w:marRight w:val="0"/>
      <w:marTop w:val="0"/>
      <w:marBottom w:val="0"/>
      <w:divBdr>
        <w:top w:val="none" w:sz="0" w:space="0" w:color="auto"/>
        <w:left w:val="none" w:sz="0" w:space="0" w:color="auto"/>
        <w:bottom w:val="none" w:sz="0" w:space="0" w:color="auto"/>
        <w:right w:val="none" w:sz="0" w:space="0" w:color="auto"/>
      </w:divBdr>
    </w:div>
    <w:div w:id="2073380529">
      <w:bodyDiv w:val="1"/>
      <w:marLeft w:val="0"/>
      <w:marRight w:val="0"/>
      <w:marTop w:val="0"/>
      <w:marBottom w:val="0"/>
      <w:divBdr>
        <w:top w:val="none" w:sz="0" w:space="0" w:color="auto"/>
        <w:left w:val="none" w:sz="0" w:space="0" w:color="auto"/>
        <w:bottom w:val="none" w:sz="0" w:space="0" w:color="auto"/>
        <w:right w:val="none" w:sz="0" w:space="0" w:color="auto"/>
      </w:divBdr>
    </w:div>
    <w:div w:id="20929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EFF2-FB0F-4A9C-B63A-7B856913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10505</Words>
  <Characters>59884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2022-11-21T11:43:00Z</dcterms:created>
  <dcterms:modified xsi:type="dcterms:W3CDTF">2022-11-21T11:43:00Z</dcterms:modified>
</cp:coreProperties>
</file>